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949" w:rsidRDefault="00922949" w:rsidP="00922949">
      <w:pPr>
        <w:keepNext/>
        <w:spacing w:after="120"/>
        <w:jc w:val="center"/>
        <w:outlineLvl w:val="1"/>
        <w:rPr>
          <w:rFonts w:eastAsia="Times New Roman"/>
          <w:b/>
          <w:sz w:val="24"/>
          <w:szCs w:val="24"/>
        </w:rPr>
      </w:pPr>
    </w:p>
    <w:p w:rsidR="00922949" w:rsidRDefault="00922949" w:rsidP="00922949">
      <w:pPr>
        <w:keepNext/>
        <w:jc w:val="right"/>
        <w:outlineLvl w:val="1"/>
        <w:rPr>
          <w:rFonts w:eastAsia="Times New Roman"/>
          <w:b/>
          <w:sz w:val="24"/>
          <w:szCs w:val="24"/>
        </w:rPr>
      </w:pPr>
      <w:r w:rsidRPr="00C81427">
        <w:rPr>
          <w:rFonts w:eastAsia="Times New Roman"/>
          <w:b/>
          <w:sz w:val="24"/>
          <w:szCs w:val="24"/>
        </w:rPr>
        <w:t xml:space="preserve">                                                       </w:t>
      </w:r>
      <w:r>
        <w:rPr>
          <w:rFonts w:eastAsia="Times New Roman"/>
          <w:b/>
          <w:sz w:val="24"/>
          <w:szCs w:val="24"/>
        </w:rPr>
        <w:t xml:space="preserve"> </w:t>
      </w:r>
    </w:p>
    <w:p w:rsidR="00922949" w:rsidRPr="00C81427" w:rsidRDefault="00922949" w:rsidP="00922949">
      <w:pPr>
        <w:keepNext/>
        <w:jc w:val="right"/>
        <w:outlineLvl w:val="1"/>
        <w:rPr>
          <w:rFonts w:eastAsia="Times New Roman"/>
          <w:sz w:val="20"/>
          <w:szCs w:val="20"/>
        </w:rPr>
      </w:pPr>
      <w:r w:rsidRPr="00C81427">
        <w:rPr>
          <w:rFonts w:eastAsia="Times New Roman"/>
          <w:b/>
          <w:sz w:val="24"/>
          <w:szCs w:val="24"/>
        </w:rPr>
        <w:t xml:space="preserve">                                                          </w:t>
      </w:r>
    </w:p>
    <w:tbl>
      <w:tblPr>
        <w:tblpPr w:leftFromText="180" w:rightFromText="180" w:vertAnchor="text" w:horzAnchor="page" w:tblpX="716" w:tblpY="-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932"/>
      </w:tblGrid>
      <w:tr w:rsidR="00922949" w:rsidRPr="00C61939" w:rsidTr="00076D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949" w:rsidRPr="00C61939" w:rsidRDefault="00922949" w:rsidP="00076D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C6193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949" w:rsidRPr="00C61939" w:rsidRDefault="00922949" w:rsidP="00076D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922949" w:rsidRPr="00C61939" w:rsidTr="00076D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949" w:rsidRPr="00C61939" w:rsidRDefault="00922949" w:rsidP="00076D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C61939">
              <w:rPr>
                <w:b/>
                <w:sz w:val="26"/>
                <w:szCs w:val="26"/>
              </w:rPr>
              <w:t xml:space="preserve">Номер материала </w:t>
            </w:r>
          </w:p>
          <w:p w:rsidR="00922949" w:rsidRPr="00C61939" w:rsidRDefault="00922949" w:rsidP="00076D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C61939">
              <w:rPr>
                <w:b/>
                <w:sz w:val="26"/>
                <w:szCs w:val="26"/>
              </w:rPr>
              <w:t xml:space="preserve">КИСУР (ПО </w:t>
            </w:r>
            <w:r w:rsidRPr="00C61939">
              <w:rPr>
                <w:b/>
                <w:sz w:val="26"/>
                <w:szCs w:val="26"/>
                <w:lang w:val="en-US"/>
              </w:rPr>
              <w:t>SAP</w:t>
            </w:r>
            <w:r w:rsidRPr="00C61939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49" w:rsidRPr="00C61939" w:rsidRDefault="00922949" w:rsidP="00076D22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922949" w:rsidRPr="00C61939" w:rsidTr="00076D22"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49" w:rsidRPr="00C61939" w:rsidRDefault="00922949" w:rsidP="00076D2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61939">
              <w:rPr>
                <w:b/>
                <w:sz w:val="26"/>
                <w:szCs w:val="26"/>
              </w:rPr>
              <w:t>Предоставление национального режима в соответствии с ПП 1875 от 23.12.2024</w:t>
            </w:r>
          </w:p>
        </w:tc>
      </w:tr>
      <w:tr w:rsidR="00922949" w:rsidRPr="00C61939" w:rsidTr="00076D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49" w:rsidRPr="00C61939" w:rsidRDefault="00922949" w:rsidP="00076D2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61939">
              <w:rPr>
                <w:b/>
                <w:sz w:val="26"/>
                <w:szCs w:val="26"/>
              </w:rPr>
              <w:t>ОКПД 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49" w:rsidRPr="00C61939" w:rsidRDefault="00922949" w:rsidP="00922949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C61939">
              <w:rPr>
                <w:rFonts w:eastAsia="Times New Roman"/>
                <w:b/>
                <w:color w:val="000000"/>
                <w:sz w:val="26"/>
                <w:szCs w:val="26"/>
              </w:rPr>
              <w:t>23.61.12.111</w:t>
            </w:r>
          </w:p>
        </w:tc>
      </w:tr>
      <w:tr w:rsidR="00A41983" w:rsidRPr="00C61939" w:rsidTr="00076D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83" w:rsidRPr="00C61939" w:rsidRDefault="00A41983" w:rsidP="00A4198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61939">
              <w:rPr>
                <w:b/>
                <w:sz w:val="26"/>
                <w:szCs w:val="26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83" w:rsidRPr="00C61939" w:rsidRDefault="00A41983" w:rsidP="00A4198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61939">
              <w:rPr>
                <w:b/>
                <w:sz w:val="26"/>
                <w:szCs w:val="26"/>
              </w:rPr>
              <w:t>преимущество</w:t>
            </w:r>
          </w:p>
        </w:tc>
      </w:tr>
    </w:tbl>
    <w:p w:rsidR="00922949" w:rsidRPr="00C61939" w:rsidRDefault="00922949" w:rsidP="00922949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61939">
        <w:rPr>
          <w:b/>
          <w:sz w:val="26"/>
          <w:szCs w:val="26"/>
        </w:rPr>
        <w:t>“УТВЕРЖДАЮ”</w:t>
      </w:r>
    </w:p>
    <w:p w:rsidR="00922949" w:rsidRPr="00C61939" w:rsidRDefault="00922949" w:rsidP="00922949">
      <w:pPr>
        <w:spacing w:line="276" w:lineRule="auto"/>
        <w:ind w:right="-1"/>
        <w:jc w:val="right"/>
        <w:rPr>
          <w:sz w:val="26"/>
          <w:szCs w:val="26"/>
        </w:rPr>
      </w:pPr>
      <w:r w:rsidRPr="00C61939">
        <w:rPr>
          <w:sz w:val="26"/>
          <w:szCs w:val="26"/>
        </w:rPr>
        <w:t xml:space="preserve">Первый заместитель директора – </w:t>
      </w:r>
    </w:p>
    <w:p w:rsidR="00922949" w:rsidRPr="00C61939" w:rsidRDefault="00922949" w:rsidP="00922949">
      <w:pPr>
        <w:spacing w:line="276" w:lineRule="auto"/>
        <w:ind w:right="-1"/>
        <w:jc w:val="right"/>
        <w:rPr>
          <w:sz w:val="26"/>
          <w:szCs w:val="26"/>
        </w:rPr>
      </w:pPr>
      <w:r w:rsidRPr="00C61939">
        <w:rPr>
          <w:sz w:val="26"/>
          <w:szCs w:val="26"/>
        </w:rPr>
        <w:t>Главный инженер филиала «Владимирэнерго»</w:t>
      </w:r>
    </w:p>
    <w:p w:rsidR="00922949" w:rsidRPr="00C61939" w:rsidRDefault="00922949" w:rsidP="00922949">
      <w:pPr>
        <w:spacing w:line="276" w:lineRule="auto"/>
        <w:ind w:right="-1"/>
        <w:jc w:val="right"/>
        <w:rPr>
          <w:sz w:val="26"/>
          <w:szCs w:val="26"/>
        </w:rPr>
      </w:pPr>
    </w:p>
    <w:p w:rsidR="00922949" w:rsidRPr="00C61939" w:rsidRDefault="00922949" w:rsidP="00922949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61939">
        <w:rPr>
          <w:sz w:val="26"/>
          <w:szCs w:val="26"/>
        </w:rPr>
        <w:t xml:space="preserve">_____________________ М.В. Голубев </w:t>
      </w:r>
    </w:p>
    <w:p w:rsidR="00922949" w:rsidRPr="00C61939" w:rsidRDefault="00922949" w:rsidP="00922949">
      <w:pPr>
        <w:pStyle w:val="2"/>
        <w:spacing w:after="120"/>
        <w:jc w:val="right"/>
        <w:rPr>
          <w:sz w:val="26"/>
          <w:szCs w:val="26"/>
        </w:rPr>
      </w:pPr>
      <w:r w:rsidRPr="00C61939">
        <w:rPr>
          <w:sz w:val="26"/>
          <w:szCs w:val="26"/>
        </w:rPr>
        <w:t>“____” __________ 2026 г.</w:t>
      </w:r>
    </w:p>
    <w:p w:rsidR="00922949" w:rsidRPr="00C61939" w:rsidRDefault="00922949" w:rsidP="00922949">
      <w:pPr>
        <w:ind w:right="-119"/>
        <w:jc w:val="center"/>
        <w:rPr>
          <w:rFonts w:eastAsia="Times New Roman"/>
          <w:sz w:val="30"/>
          <w:szCs w:val="30"/>
        </w:rPr>
      </w:pPr>
    </w:p>
    <w:p w:rsidR="00922949" w:rsidRPr="00C61939" w:rsidRDefault="00922949" w:rsidP="00922949">
      <w:pPr>
        <w:ind w:right="-119"/>
        <w:jc w:val="center"/>
        <w:rPr>
          <w:rFonts w:eastAsia="Times New Roman"/>
          <w:sz w:val="30"/>
          <w:szCs w:val="30"/>
        </w:rPr>
      </w:pPr>
    </w:p>
    <w:p w:rsidR="00922949" w:rsidRPr="00C61939" w:rsidRDefault="00922949" w:rsidP="00922949">
      <w:pPr>
        <w:ind w:right="-119"/>
        <w:jc w:val="center"/>
        <w:rPr>
          <w:rFonts w:eastAsia="Times New Roman"/>
          <w:sz w:val="30"/>
          <w:szCs w:val="30"/>
        </w:rPr>
      </w:pPr>
    </w:p>
    <w:p w:rsidR="00010D9F" w:rsidRPr="00C61939" w:rsidRDefault="00010D9F" w:rsidP="00C81427">
      <w:pPr>
        <w:keepNext/>
        <w:spacing w:after="120"/>
        <w:jc w:val="center"/>
        <w:outlineLvl w:val="1"/>
        <w:rPr>
          <w:rFonts w:eastAsia="Times New Roman"/>
          <w:b/>
          <w:sz w:val="24"/>
          <w:szCs w:val="24"/>
        </w:rPr>
      </w:pPr>
    </w:p>
    <w:p w:rsidR="00CA42A8" w:rsidRPr="00C61939" w:rsidRDefault="00C81427" w:rsidP="00AD61E6">
      <w:pPr>
        <w:keepNext/>
        <w:jc w:val="right"/>
        <w:outlineLvl w:val="1"/>
        <w:rPr>
          <w:rFonts w:eastAsia="Times New Roman"/>
          <w:b/>
          <w:sz w:val="24"/>
          <w:szCs w:val="24"/>
        </w:rPr>
      </w:pPr>
      <w:r w:rsidRPr="00C61939">
        <w:rPr>
          <w:rFonts w:eastAsia="Times New Roman"/>
          <w:b/>
          <w:sz w:val="24"/>
          <w:szCs w:val="24"/>
        </w:rPr>
        <w:t xml:space="preserve">                                                       </w:t>
      </w:r>
      <w:r w:rsidR="00CA42A8" w:rsidRPr="00C61939">
        <w:rPr>
          <w:rFonts w:eastAsia="Times New Roman"/>
          <w:b/>
          <w:sz w:val="24"/>
          <w:szCs w:val="24"/>
        </w:rPr>
        <w:t xml:space="preserve"> </w:t>
      </w:r>
    </w:p>
    <w:p w:rsidR="00C81427" w:rsidRPr="00C61939" w:rsidRDefault="00C81427" w:rsidP="00CA42A8">
      <w:pPr>
        <w:keepNext/>
        <w:jc w:val="right"/>
        <w:outlineLvl w:val="1"/>
        <w:rPr>
          <w:rFonts w:eastAsia="Times New Roman"/>
          <w:sz w:val="20"/>
          <w:szCs w:val="20"/>
        </w:rPr>
      </w:pPr>
      <w:r w:rsidRPr="00C61939">
        <w:rPr>
          <w:rFonts w:eastAsia="Times New Roman"/>
          <w:b/>
          <w:sz w:val="24"/>
          <w:szCs w:val="24"/>
        </w:rPr>
        <w:t xml:space="preserve">                                                          </w:t>
      </w:r>
    </w:p>
    <w:p w:rsidR="00010D9F" w:rsidRPr="00C61939" w:rsidRDefault="00010D9F" w:rsidP="00CA42A8">
      <w:pPr>
        <w:ind w:right="-119"/>
        <w:jc w:val="center"/>
        <w:rPr>
          <w:rFonts w:eastAsia="Times New Roman"/>
          <w:sz w:val="30"/>
          <w:szCs w:val="30"/>
        </w:rPr>
      </w:pPr>
    </w:p>
    <w:p w:rsidR="00010D9F" w:rsidRPr="00C61939" w:rsidRDefault="00010D9F" w:rsidP="00CA42A8">
      <w:pPr>
        <w:ind w:right="-119"/>
        <w:jc w:val="center"/>
        <w:rPr>
          <w:rFonts w:eastAsia="Times New Roman"/>
          <w:sz w:val="30"/>
          <w:szCs w:val="30"/>
        </w:rPr>
      </w:pPr>
    </w:p>
    <w:p w:rsidR="00010D9F" w:rsidRPr="00C61939" w:rsidRDefault="00010D9F" w:rsidP="00CA42A8">
      <w:pPr>
        <w:ind w:right="-119"/>
        <w:jc w:val="center"/>
        <w:rPr>
          <w:rFonts w:eastAsia="Times New Roman"/>
          <w:sz w:val="30"/>
          <w:szCs w:val="30"/>
        </w:rPr>
      </w:pPr>
    </w:p>
    <w:p w:rsidR="00010D9F" w:rsidRPr="00C61939" w:rsidRDefault="00010D9F" w:rsidP="00CA42A8">
      <w:pPr>
        <w:ind w:right="-119"/>
        <w:jc w:val="center"/>
        <w:rPr>
          <w:rFonts w:eastAsia="Times New Roman"/>
          <w:sz w:val="30"/>
          <w:szCs w:val="30"/>
        </w:rPr>
      </w:pPr>
    </w:p>
    <w:p w:rsidR="00656D5C" w:rsidRPr="00C61939" w:rsidRDefault="0085034A" w:rsidP="00CA42A8">
      <w:pPr>
        <w:ind w:right="-119"/>
        <w:jc w:val="center"/>
        <w:rPr>
          <w:sz w:val="30"/>
          <w:szCs w:val="30"/>
        </w:rPr>
      </w:pPr>
      <w:r w:rsidRPr="00C61939">
        <w:rPr>
          <w:rFonts w:eastAsia="Times New Roman"/>
          <w:sz w:val="30"/>
          <w:szCs w:val="30"/>
        </w:rPr>
        <w:t>ТЕХНИЧЕСКОЕ ЗАДАНИЕ</w:t>
      </w:r>
    </w:p>
    <w:p w:rsidR="00656D5C" w:rsidRPr="00C61939" w:rsidRDefault="00656D5C" w:rsidP="00CA42A8">
      <w:pPr>
        <w:rPr>
          <w:sz w:val="24"/>
          <w:szCs w:val="24"/>
        </w:rPr>
      </w:pPr>
    </w:p>
    <w:p w:rsidR="00656D5C" w:rsidRPr="00C61939" w:rsidRDefault="0085034A" w:rsidP="00A41983">
      <w:pPr>
        <w:ind w:right="-119"/>
        <w:jc w:val="center"/>
        <w:rPr>
          <w:rFonts w:eastAsia="Times New Roman"/>
          <w:b/>
          <w:bCs/>
          <w:sz w:val="24"/>
          <w:szCs w:val="24"/>
        </w:rPr>
      </w:pPr>
      <w:r w:rsidRPr="00D62E25">
        <w:rPr>
          <w:rFonts w:eastAsia="Times New Roman"/>
          <w:b/>
          <w:bCs/>
          <w:sz w:val="24"/>
          <w:szCs w:val="24"/>
        </w:rPr>
        <w:t xml:space="preserve">на поставку </w:t>
      </w:r>
      <w:r w:rsidR="003B6F8D" w:rsidRPr="00D62E25">
        <w:rPr>
          <w:rFonts w:eastAsia="Times New Roman"/>
          <w:b/>
          <w:bCs/>
          <w:sz w:val="24"/>
          <w:szCs w:val="24"/>
        </w:rPr>
        <w:t xml:space="preserve">железобетонных </w:t>
      </w:r>
      <w:r w:rsidR="00A41983" w:rsidRPr="00D62E25">
        <w:rPr>
          <w:rFonts w:eastAsia="Times New Roman"/>
          <w:b/>
          <w:bCs/>
          <w:sz w:val="24"/>
          <w:szCs w:val="24"/>
        </w:rPr>
        <w:t>блоков ФБС</w:t>
      </w:r>
    </w:p>
    <w:p w:rsidR="00C81427" w:rsidRPr="00C61939" w:rsidRDefault="00C81427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C81427" w:rsidRPr="00C61939" w:rsidRDefault="00C81427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656D5C" w:rsidRDefault="00320120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  <w:r w:rsidRPr="00C61939">
        <w:rPr>
          <w:rFonts w:eastAsia="Times New Roman"/>
          <w:b/>
          <w:bCs/>
          <w:sz w:val="24"/>
          <w:szCs w:val="24"/>
          <w:u w:val="single"/>
        </w:rPr>
        <w:t xml:space="preserve">Лот 206Е </w:t>
      </w: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:rsidR="00B41153" w:rsidRPr="00C61939" w:rsidRDefault="00B41153" w:rsidP="00A41983">
      <w:pPr>
        <w:ind w:right="-119"/>
        <w:jc w:val="center"/>
        <w:rPr>
          <w:rFonts w:eastAsia="Times New Roman"/>
          <w:b/>
          <w:bCs/>
          <w:sz w:val="24"/>
          <w:szCs w:val="24"/>
          <w:u w:val="single"/>
        </w:rPr>
      </w:pPr>
      <w:r>
        <w:rPr>
          <w:rFonts w:eastAsia="Times New Roman"/>
          <w:b/>
          <w:bCs/>
          <w:sz w:val="24"/>
          <w:szCs w:val="24"/>
          <w:u w:val="single"/>
        </w:rPr>
        <w:t>Владимир 2026</w:t>
      </w:r>
    </w:p>
    <w:p w:rsidR="00CA42A8" w:rsidRPr="00C61939" w:rsidRDefault="00CA42A8">
      <w:pPr>
        <w:spacing w:line="315" w:lineRule="exact"/>
        <w:rPr>
          <w:sz w:val="24"/>
          <w:szCs w:val="24"/>
        </w:rPr>
      </w:pPr>
    </w:p>
    <w:p w:rsidR="00CA42A8" w:rsidRPr="00C61939" w:rsidRDefault="00CA42A8">
      <w:pPr>
        <w:spacing w:line="315" w:lineRule="exact"/>
        <w:rPr>
          <w:sz w:val="24"/>
          <w:szCs w:val="24"/>
        </w:rPr>
      </w:pPr>
    </w:p>
    <w:p w:rsidR="00656D5C" w:rsidRPr="00C61939" w:rsidRDefault="0085034A" w:rsidP="003B6F8D">
      <w:pPr>
        <w:numPr>
          <w:ilvl w:val="0"/>
          <w:numId w:val="1"/>
        </w:numPr>
        <w:tabs>
          <w:tab w:val="left" w:pos="426"/>
        </w:tabs>
        <w:rPr>
          <w:rFonts w:eastAsia="Times New Roman"/>
          <w:b/>
          <w:bCs/>
          <w:sz w:val="24"/>
          <w:szCs w:val="24"/>
        </w:rPr>
      </w:pPr>
      <w:r w:rsidRPr="00C61939">
        <w:rPr>
          <w:rFonts w:eastAsia="Times New Roman"/>
          <w:b/>
          <w:bCs/>
          <w:sz w:val="24"/>
          <w:szCs w:val="24"/>
        </w:rPr>
        <w:t>Общая часть.</w:t>
      </w:r>
    </w:p>
    <w:p w:rsidR="00656D5C" w:rsidRPr="00C61939" w:rsidRDefault="00656D5C">
      <w:pPr>
        <w:spacing w:line="249" w:lineRule="exact"/>
        <w:rPr>
          <w:sz w:val="24"/>
          <w:szCs w:val="24"/>
        </w:rPr>
      </w:pPr>
    </w:p>
    <w:p w:rsidR="00A41983" w:rsidRPr="00C61939" w:rsidRDefault="00A41983" w:rsidP="00A41983">
      <w:pPr>
        <w:spacing w:line="234" w:lineRule="auto"/>
        <w:ind w:left="260"/>
        <w:rPr>
          <w:sz w:val="24"/>
          <w:szCs w:val="24"/>
        </w:rPr>
      </w:pPr>
      <w:r w:rsidRPr="00C61939">
        <w:rPr>
          <w:rFonts w:eastAsia="Times New Roman"/>
          <w:sz w:val="24"/>
          <w:szCs w:val="24"/>
        </w:rPr>
        <w:t xml:space="preserve">ПАО «Россети Центр и Приволжье» производит </w:t>
      </w:r>
      <w:r w:rsidRPr="00D62E25">
        <w:rPr>
          <w:rFonts w:eastAsia="Times New Roman"/>
          <w:sz w:val="24"/>
          <w:szCs w:val="24"/>
        </w:rPr>
        <w:t xml:space="preserve">закупку </w:t>
      </w:r>
      <w:r w:rsidR="00B41153" w:rsidRPr="00D62E25">
        <w:rPr>
          <w:rFonts w:eastAsia="Times New Roman"/>
          <w:sz w:val="24"/>
          <w:szCs w:val="24"/>
        </w:rPr>
        <w:t>железобетонных</w:t>
      </w:r>
      <w:r w:rsidRPr="00D62E25">
        <w:rPr>
          <w:rFonts w:eastAsia="Times New Roman"/>
          <w:sz w:val="24"/>
          <w:szCs w:val="24"/>
        </w:rPr>
        <w:t xml:space="preserve"> блоков ФБС</w:t>
      </w:r>
      <w:bookmarkStart w:id="0" w:name="_GoBack"/>
      <w:bookmarkEnd w:id="0"/>
      <w:r w:rsidRPr="00C61939">
        <w:rPr>
          <w:rFonts w:eastAsia="Times New Roman"/>
          <w:sz w:val="24"/>
          <w:szCs w:val="24"/>
        </w:rPr>
        <w:t xml:space="preserve"> для нужд филиала П</w:t>
      </w:r>
      <w:r w:rsidR="000F00F1">
        <w:rPr>
          <w:rFonts w:eastAsia="Times New Roman"/>
          <w:sz w:val="24"/>
          <w:szCs w:val="24"/>
        </w:rPr>
        <w:t xml:space="preserve">АО «Россети Центр и Приволжье» </w:t>
      </w:r>
      <w:r w:rsidRPr="00C61939">
        <w:rPr>
          <w:rFonts w:eastAsia="Times New Roman"/>
          <w:sz w:val="24"/>
          <w:szCs w:val="24"/>
        </w:rPr>
        <w:t>- «Владимирэнерго».</w:t>
      </w:r>
    </w:p>
    <w:p w:rsidR="00A41983" w:rsidRPr="00C61939" w:rsidRDefault="00A41983" w:rsidP="00A41983">
      <w:pPr>
        <w:numPr>
          <w:ilvl w:val="0"/>
          <w:numId w:val="2"/>
        </w:numPr>
        <w:tabs>
          <w:tab w:val="left" w:pos="700"/>
        </w:tabs>
        <w:ind w:left="700" w:hanging="580"/>
        <w:rPr>
          <w:rFonts w:eastAsia="Times New Roman"/>
          <w:b/>
          <w:bCs/>
          <w:sz w:val="24"/>
          <w:szCs w:val="24"/>
        </w:rPr>
      </w:pPr>
      <w:r w:rsidRPr="00C61939">
        <w:rPr>
          <w:rFonts w:eastAsia="Times New Roman"/>
          <w:b/>
          <w:bCs/>
          <w:sz w:val="24"/>
          <w:szCs w:val="24"/>
        </w:rPr>
        <w:t>Предмет договора.</w:t>
      </w:r>
    </w:p>
    <w:p w:rsidR="00A41983" w:rsidRPr="00C61939" w:rsidRDefault="00A41983" w:rsidP="00A41983">
      <w:pPr>
        <w:spacing w:line="276" w:lineRule="auto"/>
        <w:ind w:firstLine="709"/>
        <w:jc w:val="both"/>
        <w:rPr>
          <w:sz w:val="24"/>
          <w:szCs w:val="24"/>
        </w:rPr>
      </w:pPr>
      <w:r w:rsidRPr="00C61939">
        <w:rPr>
          <w:rFonts w:eastAsia="Times New Roman"/>
          <w:b/>
          <w:bCs/>
          <w:sz w:val="24"/>
          <w:szCs w:val="24"/>
        </w:rPr>
        <w:t xml:space="preserve">   </w:t>
      </w:r>
      <w:r w:rsidRPr="00C61939">
        <w:rPr>
          <w:sz w:val="24"/>
          <w:szCs w:val="24"/>
        </w:rPr>
        <w:t xml:space="preserve">Поставщик обеспечивает поставку железобетонных </w:t>
      </w:r>
      <w:r w:rsidRPr="00C61939">
        <w:rPr>
          <w:rFonts w:eastAsia="Times New Roman"/>
          <w:sz w:val="24"/>
          <w:szCs w:val="24"/>
        </w:rPr>
        <w:t xml:space="preserve">блоков ФБС </w:t>
      </w:r>
      <w:r w:rsidRPr="00C61939">
        <w:rPr>
          <w:sz w:val="24"/>
          <w:szCs w:val="24"/>
        </w:rPr>
        <w:t>на склады получателей – филиалов ПАО «Россети Центр и Приволжье» в объемах и сроки, установленные данным ТЗ:</w:t>
      </w:r>
    </w:p>
    <w:p w:rsidR="00A41983" w:rsidRPr="00C61939" w:rsidRDefault="00A41983" w:rsidP="00A41983">
      <w:pPr>
        <w:spacing w:line="276" w:lineRule="auto"/>
        <w:ind w:firstLine="709"/>
        <w:jc w:val="both"/>
      </w:pPr>
    </w:p>
    <w:tbl>
      <w:tblPr>
        <w:tblStyle w:val="aa"/>
        <w:tblpPr w:leftFromText="180" w:rightFromText="180" w:vertAnchor="text" w:horzAnchor="margin" w:tblpXSpec="center" w:tblpY="-77"/>
        <w:tblW w:w="9927" w:type="dxa"/>
        <w:tblLook w:val="04A0" w:firstRow="1" w:lastRow="0" w:firstColumn="1" w:lastColumn="0" w:noHBand="0" w:noVBand="1"/>
      </w:tblPr>
      <w:tblGrid>
        <w:gridCol w:w="1788"/>
        <w:gridCol w:w="1440"/>
        <w:gridCol w:w="1870"/>
        <w:gridCol w:w="2977"/>
        <w:gridCol w:w="1852"/>
      </w:tblGrid>
      <w:tr w:rsidR="00A41983" w:rsidRPr="00C61939" w:rsidTr="00FE01AA">
        <w:tc>
          <w:tcPr>
            <w:tcW w:w="1788" w:type="dxa"/>
            <w:vAlign w:val="center"/>
          </w:tcPr>
          <w:p w:rsidR="00A41983" w:rsidRPr="00C61939" w:rsidRDefault="00A41983" w:rsidP="00C4306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C61939">
              <w:rPr>
                <w:sz w:val="24"/>
                <w:szCs w:val="24"/>
              </w:rPr>
              <w:t>Филиал</w:t>
            </w:r>
          </w:p>
        </w:tc>
        <w:tc>
          <w:tcPr>
            <w:tcW w:w="1440" w:type="dxa"/>
            <w:vAlign w:val="center"/>
          </w:tcPr>
          <w:p w:rsidR="00A41983" w:rsidRPr="00C61939" w:rsidRDefault="00A41983" w:rsidP="00C4306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C61939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1870" w:type="dxa"/>
            <w:vAlign w:val="center"/>
          </w:tcPr>
          <w:p w:rsidR="00A41983" w:rsidRPr="00C61939" w:rsidRDefault="00A41983" w:rsidP="00C4306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C61939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2977" w:type="dxa"/>
            <w:vAlign w:val="center"/>
          </w:tcPr>
          <w:p w:rsidR="00A41983" w:rsidRPr="00C61939" w:rsidRDefault="00A41983" w:rsidP="00B41153">
            <w:pPr>
              <w:tabs>
                <w:tab w:val="left" w:pos="1134"/>
              </w:tabs>
              <w:spacing w:line="276" w:lineRule="auto"/>
              <w:jc w:val="center"/>
            </w:pPr>
            <w:r w:rsidRPr="00C61939">
              <w:t xml:space="preserve">Срок поставки </w:t>
            </w:r>
          </w:p>
        </w:tc>
        <w:tc>
          <w:tcPr>
            <w:tcW w:w="1852" w:type="dxa"/>
            <w:vAlign w:val="center"/>
          </w:tcPr>
          <w:p w:rsidR="00A41983" w:rsidRPr="00C61939" w:rsidRDefault="00A41983" w:rsidP="00C4306D">
            <w:pPr>
              <w:tabs>
                <w:tab w:val="left" w:pos="1134"/>
              </w:tabs>
              <w:spacing w:line="276" w:lineRule="auto"/>
              <w:jc w:val="center"/>
            </w:pPr>
            <w:r w:rsidRPr="00C61939">
              <w:t>Количество, шт.</w:t>
            </w:r>
          </w:p>
        </w:tc>
      </w:tr>
      <w:tr w:rsidR="00A41983" w:rsidRPr="00C61939" w:rsidTr="00FE01AA">
        <w:tc>
          <w:tcPr>
            <w:tcW w:w="1788" w:type="dxa"/>
            <w:vAlign w:val="center"/>
          </w:tcPr>
          <w:p w:rsidR="00A41983" w:rsidRPr="00C61939" w:rsidRDefault="00A41983" w:rsidP="00C4306D">
            <w:pPr>
              <w:tabs>
                <w:tab w:val="left" w:pos="1276"/>
              </w:tabs>
            </w:pPr>
            <w:r w:rsidRPr="00C61939">
              <w:t>Владимирэнерго</w:t>
            </w:r>
          </w:p>
        </w:tc>
        <w:tc>
          <w:tcPr>
            <w:tcW w:w="1440" w:type="dxa"/>
            <w:vAlign w:val="center"/>
          </w:tcPr>
          <w:p w:rsidR="00A41983" w:rsidRPr="00C61939" w:rsidRDefault="00A41983" w:rsidP="00C4306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C61939">
              <w:rPr>
                <w:sz w:val="24"/>
                <w:szCs w:val="24"/>
              </w:rPr>
              <w:t>Авто</w:t>
            </w:r>
          </w:p>
        </w:tc>
        <w:tc>
          <w:tcPr>
            <w:tcW w:w="1870" w:type="dxa"/>
            <w:vAlign w:val="center"/>
          </w:tcPr>
          <w:p w:rsidR="00A41983" w:rsidRPr="00C61939" w:rsidRDefault="00A41983" w:rsidP="00C4306D">
            <w:r w:rsidRPr="00C61939">
              <w:t>Владимирская обл. Суздальский р-н, п. Боголюбово,  ул. Пушкина 3А</w:t>
            </w:r>
          </w:p>
        </w:tc>
        <w:tc>
          <w:tcPr>
            <w:tcW w:w="2977" w:type="dxa"/>
            <w:vAlign w:val="center"/>
          </w:tcPr>
          <w:p w:rsidR="00B41153" w:rsidRDefault="00B41153" w:rsidP="00B41153">
            <w:pPr>
              <w:rPr>
                <w:color w:val="1F497D"/>
              </w:rPr>
            </w:pPr>
            <w:r>
              <w:t>С момента заключения Договора по 3</w:t>
            </w:r>
            <w:r w:rsidR="000F00F1">
              <w:t>1</w:t>
            </w:r>
            <w:r>
              <w:t>.0</w:t>
            </w:r>
            <w:r w:rsidR="000F00F1">
              <w:t>8</w:t>
            </w:r>
            <w:r>
              <w:t xml:space="preserve">.2026 года по заявкам Заказчика. Поставка в течение </w:t>
            </w:r>
            <w:r w:rsidR="000F00F1">
              <w:t>1</w:t>
            </w:r>
            <w:r>
              <w:t>5 календарных дней с момента подачи заявки Заказчика</w:t>
            </w:r>
          </w:p>
          <w:p w:rsidR="00A41983" w:rsidRPr="00C61939" w:rsidRDefault="00A41983" w:rsidP="00C4306D">
            <w:pPr>
              <w:ind w:left="-108" w:right="-108"/>
              <w:jc w:val="center"/>
            </w:pPr>
          </w:p>
        </w:tc>
        <w:tc>
          <w:tcPr>
            <w:tcW w:w="1852" w:type="dxa"/>
            <w:vAlign w:val="center"/>
          </w:tcPr>
          <w:p w:rsidR="00A41983" w:rsidRPr="00C61939" w:rsidRDefault="00FF7944" w:rsidP="00FE01AA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</w:tr>
    </w:tbl>
    <w:p w:rsidR="00656D5C" w:rsidRPr="00C61939" w:rsidRDefault="00656D5C" w:rsidP="003B6F8D">
      <w:pPr>
        <w:spacing w:line="234" w:lineRule="auto"/>
        <w:ind w:firstLine="709"/>
        <w:rPr>
          <w:sz w:val="24"/>
          <w:szCs w:val="24"/>
        </w:rPr>
      </w:pPr>
    </w:p>
    <w:p w:rsidR="00656D5C" w:rsidRPr="00C61939" w:rsidRDefault="0085034A" w:rsidP="003B6F8D">
      <w:pPr>
        <w:numPr>
          <w:ilvl w:val="0"/>
          <w:numId w:val="2"/>
        </w:numPr>
        <w:tabs>
          <w:tab w:val="left" w:pos="426"/>
        </w:tabs>
        <w:rPr>
          <w:rFonts w:eastAsia="Times New Roman"/>
          <w:b/>
          <w:bCs/>
          <w:sz w:val="24"/>
          <w:szCs w:val="24"/>
        </w:rPr>
      </w:pPr>
      <w:r w:rsidRPr="00C61939">
        <w:rPr>
          <w:rFonts w:eastAsia="Times New Roman"/>
          <w:b/>
          <w:bCs/>
          <w:sz w:val="24"/>
          <w:szCs w:val="24"/>
        </w:rPr>
        <w:t>Технические требования к продукции.</w:t>
      </w:r>
    </w:p>
    <w:p w:rsidR="00922949" w:rsidRPr="00C61939" w:rsidRDefault="00922949" w:rsidP="00922949">
      <w:pPr>
        <w:tabs>
          <w:tab w:val="left" w:pos="426"/>
        </w:tabs>
        <w:rPr>
          <w:rFonts w:eastAsia="Times New Roman"/>
          <w:b/>
          <w:bCs/>
          <w:sz w:val="24"/>
          <w:szCs w:val="24"/>
        </w:rPr>
      </w:pPr>
    </w:p>
    <w:p w:rsidR="00656D5C" w:rsidRPr="00C61939" w:rsidRDefault="00656D5C" w:rsidP="003B6F8D">
      <w:pPr>
        <w:spacing w:line="129" w:lineRule="exact"/>
        <w:ind w:firstLine="709"/>
        <w:rPr>
          <w:sz w:val="24"/>
          <w:szCs w:val="24"/>
        </w:rPr>
      </w:pPr>
    </w:p>
    <w:p w:rsidR="00AB0E31" w:rsidRPr="00C61939" w:rsidRDefault="0085034A" w:rsidP="003B6F8D">
      <w:pPr>
        <w:spacing w:line="233" w:lineRule="auto"/>
        <w:ind w:firstLine="709"/>
        <w:rPr>
          <w:rFonts w:eastAsia="Times New Roman"/>
          <w:sz w:val="24"/>
          <w:szCs w:val="24"/>
        </w:rPr>
      </w:pPr>
      <w:r w:rsidRPr="00C61939">
        <w:rPr>
          <w:rFonts w:eastAsia="Times New Roman"/>
          <w:sz w:val="24"/>
          <w:szCs w:val="24"/>
        </w:rPr>
        <w:t>Технические характеристики</w:t>
      </w:r>
      <w:r w:rsidR="00320120" w:rsidRPr="00C61939">
        <w:t xml:space="preserve"> </w:t>
      </w:r>
      <w:r w:rsidR="00320120" w:rsidRPr="00C61939">
        <w:rPr>
          <w:rFonts w:eastAsia="Times New Roman"/>
          <w:sz w:val="24"/>
          <w:szCs w:val="24"/>
        </w:rPr>
        <w:t>Блок ФБС 24-6-6Т</w:t>
      </w:r>
      <w:r w:rsidRPr="00C61939">
        <w:rPr>
          <w:rFonts w:eastAsia="Times New Roman"/>
          <w:sz w:val="24"/>
          <w:szCs w:val="24"/>
        </w:rPr>
        <w:t>, номенклатура и количество должны соответствовать требованиям, приведенным в таблице:</w:t>
      </w:r>
    </w:p>
    <w:p w:rsidR="00670778" w:rsidRPr="00C61939" w:rsidRDefault="00670778" w:rsidP="00535CE8">
      <w:pPr>
        <w:spacing w:line="233" w:lineRule="auto"/>
        <w:ind w:left="120"/>
        <w:rPr>
          <w:rFonts w:eastAsia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3118"/>
        <w:gridCol w:w="709"/>
        <w:gridCol w:w="851"/>
        <w:gridCol w:w="1559"/>
        <w:gridCol w:w="1417"/>
      </w:tblGrid>
      <w:tr w:rsidR="003E4514" w:rsidRPr="00C61939" w:rsidTr="003E4514">
        <w:trPr>
          <w:trHeight w:val="523"/>
        </w:trPr>
        <w:tc>
          <w:tcPr>
            <w:tcW w:w="675" w:type="dxa"/>
            <w:vMerge w:val="restart"/>
            <w:vAlign w:val="center"/>
          </w:tcPr>
          <w:p w:rsidR="003E4514" w:rsidRPr="00C61939" w:rsidRDefault="003E4514" w:rsidP="00AF481F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61939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305" w:type="dxa"/>
            <w:vMerge w:val="restart"/>
            <w:vAlign w:val="center"/>
          </w:tcPr>
          <w:p w:rsidR="003E4514" w:rsidRPr="00C61939" w:rsidRDefault="003E4514" w:rsidP="00AF481F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118" w:type="dxa"/>
            <w:vMerge w:val="restart"/>
            <w:vAlign w:val="center"/>
          </w:tcPr>
          <w:p w:rsidR="003E4514" w:rsidRPr="00C61939" w:rsidRDefault="003E4514" w:rsidP="00AF481F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61939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Характеристика</w:t>
            </w:r>
          </w:p>
        </w:tc>
        <w:tc>
          <w:tcPr>
            <w:tcW w:w="709" w:type="dxa"/>
            <w:vMerge w:val="restart"/>
            <w:vAlign w:val="center"/>
          </w:tcPr>
          <w:p w:rsidR="003E4514" w:rsidRPr="00C61939" w:rsidRDefault="003E4514" w:rsidP="00AF481F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61939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51" w:type="dxa"/>
            <w:vMerge w:val="restart"/>
            <w:vAlign w:val="center"/>
          </w:tcPr>
          <w:p w:rsidR="003E4514" w:rsidRPr="00C61939" w:rsidRDefault="003E4514" w:rsidP="00AF481F">
            <w:pPr>
              <w:ind w:left="-77" w:right="-136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61939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2976" w:type="dxa"/>
            <w:gridSpan w:val="2"/>
          </w:tcPr>
          <w:p w:rsidR="003E4514" w:rsidRPr="00C61939" w:rsidRDefault="003E4514" w:rsidP="00AF481F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61939">
              <w:rPr>
                <w:rFonts w:eastAsia="Calibri"/>
                <w:b/>
                <w:sz w:val="16"/>
                <w:szCs w:val="16"/>
              </w:rPr>
              <w:t>Предоставление</w:t>
            </w:r>
            <w:r w:rsidRPr="00C61939">
              <w:rPr>
                <w:rFonts w:eastAsia="Calibri"/>
                <w:b/>
                <w:spacing w:val="-13"/>
                <w:sz w:val="16"/>
                <w:szCs w:val="16"/>
              </w:rPr>
              <w:t xml:space="preserve"> </w:t>
            </w:r>
            <w:r w:rsidRPr="00C61939">
              <w:rPr>
                <w:rFonts w:eastAsia="Calibri"/>
                <w:b/>
                <w:sz w:val="16"/>
                <w:szCs w:val="16"/>
              </w:rPr>
              <w:t>национального режима в соответствии с ПП 1875 от 23.12.2024</w:t>
            </w:r>
          </w:p>
        </w:tc>
      </w:tr>
      <w:tr w:rsidR="003E4514" w:rsidRPr="00C61939" w:rsidTr="003E4514">
        <w:trPr>
          <w:trHeight w:val="523"/>
        </w:trPr>
        <w:tc>
          <w:tcPr>
            <w:tcW w:w="675" w:type="dxa"/>
            <w:vMerge/>
            <w:vAlign w:val="center"/>
            <w:hideMark/>
          </w:tcPr>
          <w:p w:rsidR="003E4514" w:rsidRPr="00C61939" w:rsidRDefault="003E4514" w:rsidP="00AF481F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vMerge/>
            <w:vAlign w:val="center"/>
            <w:hideMark/>
          </w:tcPr>
          <w:p w:rsidR="003E4514" w:rsidRPr="00C61939" w:rsidRDefault="003E4514" w:rsidP="00AF481F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3E4514" w:rsidRPr="00C61939" w:rsidRDefault="003E4514" w:rsidP="00AF481F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3E4514" w:rsidRPr="00C61939" w:rsidRDefault="003E4514" w:rsidP="00AF481F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3E4514" w:rsidRPr="00C61939" w:rsidRDefault="003E4514" w:rsidP="00AF481F">
            <w:pPr>
              <w:ind w:left="-77" w:right="-136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3E4514" w:rsidRPr="00C61939" w:rsidRDefault="003E4514" w:rsidP="00AF481F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61939">
              <w:rPr>
                <w:rFonts w:eastAsia="Calibri"/>
                <w:sz w:val="16"/>
                <w:szCs w:val="16"/>
              </w:rPr>
              <w:t>ОКПД</w:t>
            </w:r>
            <w:r w:rsidRPr="00C61939">
              <w:rPr>
                <w:rFonts w:eastAsia="Calibri"/>
                <w:spacing w:val="-3"/>
                <w:sz w:val="16"/>
                <w:szCs w:val="16"/>
              </w:rPr>
              <w:t xml:space="preserve"> </w:t>
            </w:r>
            <w:r w:rsidRPr="00C61939">
              <w:rPr>
                <w:rFonts w:eastAsia="Calibri"/>
                <w:spacing w:val="-10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3E4514" w:rsidRPr="00C61939" w:rsidRDefault="003E4514" w:rsidP="00AF481F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61939">
              <w:rPr>
                <w:rFonts w:eastAsia="Calibri"/>
                <w:spacing w:val="-4"/>
                <w:sz w:val="16"/>
                <w:szCs w:val="16"/>
              </w:rPr>
              <w:t xml:space="preserve">Мера </w:t>
            </w:r>
            <w:r w:rsidRPr="00C61939">
              <w:rPr>
                <w:rFonts w:eastAsia="Calibri"/>
                <w:spacing w:val="-2"/>
                <w:sz w:val="16"/>
                <w:szCs w:val="16"/>
              </w:rPr>
              <w:t xml:space="preserve">применения национального </w:t>
            </w:r>
            <w:r w:rsidRPr="00C61939">
              <w:rPr>
                <w:rFonts w:eastAsia="Calibri"/>
                <w:sz w:val="16"/>
                <w:szCs w:val="16"/>
              </w:rPr>
              <w:t>режима</w:t>
            </w:r>
            <w:r w:rsidRPr="00C61939">
              <w:rPr>
                <w:rFonts w:eastAsia="Calibri"/>
                <w:spacing w:val="-13"/>
                <w:sz w:val="16"/>
                <w:szCs w:val="16"/>
              </w:rPr>
              <w:t xml:space="preserve"> </w:t>
            </w:r>
            <w:r w:rsidRPr="00C61939">
              <w:rPr>
                <w:rFonts w:eastAsia="Calibri"/>
                <w:sz w:val="16"/>
                <w:szCs w:val="16"/>
              </w:rPr>
              <w:t xml:space="preserve">(запрет, </w:t>
            </w:r>
            <w:r w:rsidRPr="00C61939">
              <w:rPr>
                <w:rFonts w:eastAsia="Calibri"/>
                <w:spacing w:val="-2"/>
                <w:sz w:val="16"/>
                <w:szCs w:val="16"/>
              </w:rPr>
              <w:t>ограничение, преимущество)</w:t>
            </w:r>
          </w:p>
        </w:tc>
      </w:tr>
      <w:tr w:rsidR="003E4514" w:rsidRPr="00C61939" w:rsidTr="003D1955">
        <w:trPr>
          <w:trHeight w:val="1838"/>
        </w:trPr>
        <w:tc>
          <w:tcPr>
            <w:tcW w:w="675" w:type="dxa"/>
            <w:vAlign w:val="center"/>
          </w:tcPr>
          <w:p w:rsidR="003E4514" w:rsidRPr="00C61939" w:rsidRDefault="003E4514" w:rsidP="00670778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C61939">
              <w:rPr>
                <w:rFonts w:eastAsia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5" w:type="dxa"/>
            <w:vAlign w:val="center"/>
          </w:tcPr>
          <w:p w:rsidR="003E4514" w:rsidRPr="00C61939" w:rsidRDefault="003E4514" w:rsidP="00FA1EB6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61939">
              <w:rPr>
                <w:rFonts w:eastAsia="Times New Roman"/>
                <w:b/>
                <w:sz w:val="16"/>
                <w:szCs w:val="16"/>
              </w:rPr>
              <w:t>ФБС 24-6-6Т</w:t>
            </w:r>
          </w:p>
        </w:tc>
        <w:tc>
          <w:tcPr>
            <w:tcW w:w="3118" w:type="dxa"/>
            <w:vAlign w:val="center"/>
          </w:tcPr>
          <w:p w:rsidR="003E4514" w:rsidRDefault="003E4514" w:rsidP="00FA1EB6">
            <w:pPr>
              <w:jc w:val="center"/>
              <w:rPr>
                <w:sz w:val="16"/>
                <w:szCs w:val="16"/>
              </w:rPr>
            </w:pPr>
            <w:r w:rsidRPr="00C61939">
              <w:rPr>
                <w:sz w:val="16"/>
                <w:szCs w:val="16"/>
              </w:rPr>
              <w:t xml:space="preserve">Длина мм </w:t>
            </w:r>
            <w:r>
              <w:rPr>
                <w:sz w:val="16"/>
                <w:szCs w:val="16"/>
              </w:rPr>
              <w:t>о</w:t>
            </w:r>
            <w:r w:rsidRPr="00C61939">
              <w:rPr>
                <w:sz w:val="16"/>
                <w:szCs w:val="16"/>
              </w:rPr>
              <w:t xml:space="preserve">т 2360 до 2400 </w:t>
            </w:r>
          </w:p>
          <w:p w:rsidR="003E4514" w:rsidRDefault="003E4514" w:rsidP="00FA1EB6">
            <w:pPr>
              <w:jc w:val="center"/>
              <w:rPr>
                <w:sz w:val="16"/>
                <w:szCs w:val="16"/>
              </w:rPr>
            </w:pPr>
            <w:r w:rsidRPr="00C61939">
              <w:rPr>
                <w:sz w:val="16"/>
                <w:szCs w:val="16"/>
              </w:rPr>
              <w:t>Ширина мм</w:t>
            </w:r>
            <w:r>
              <w:rPr>
                <w:sz w:val="16"/>
                <w:szCs w:val="16"/>
              </w:rPr>
              <w:t xml:space="preserve"> о</w:t>
            </w:r>
            <w:r w:rsidRPr="00C61939">
              <w:rPr>
                <w:sz w:val="16"/>
                <w:szCs w:val="16"/>
              </w:rPr>
              <w:t xml:space="preserve">т 580 до 620 </w:t>
            </w:r>
          </w:p>
          <w:p w:rsidR="003E4514" w:rsidRDefault="003E4514" w:rsidP="00FA1EB6">
            <w:pPr>
              <w:jc w:val="center"/>
              <w:rPr>
                <w:sz w:val="16"/>
                <w:szCs w:val="16"/>
              </w:rPr>
            </w:pPr>
            <w:r w:rsidRPr="00C61939">
              <w:rPr>
                <w:sz w:val="16"/>
                <w:szCs w:val="16"/>
              </w:rPr>
              <w:t xml:space="preserve">Высота мм </w:t>
            </w:r>
            <w:r>
              <w:rPr>
                <w:sz w:val="16"/>
                <w:szCs w:val="16"/>
              </w:rPr>
              <w:t>о</w:t>
            </w:r>
            <w:r w:rsidRPr="00C61939">
              <w:rPr>
                <w:sz w:val="16"/>
                <w:szCs w:val="16"/>
              </w:rPr>
              <w:t xml:space="preserve">т 560 до 600 </w:t>
            </w:r>
          </w:p>
          <w:p w:rsidR="003E4514" w:rsidRDefault="003E4514" w:rsidP="00FA1EB6">
            <w:pPr>
              <w:jc w:val="center"/>
              <w:rPr>
                <w:sz w:val="16"/>
                <w:szCs w:val="16"/>
              </w:rPr>
            </w:pPr>
            <w:r w:rsidRPr="00C61939">
              <w:rPr>
                <w:sz w:val="16"/>
                <w:szCs w:val="16"/>
              </w:rPr>
              <w:t xml:space="preserve">Вес кг </w:t>
            </w:r>
            <w:r>
              <w:rPr>
                <w:sz w:val="16"/>
                <w:szCs w:val="16"/>
              </w:rPr>
              <w:t>о</w:t>
            </w:r>
            <w:r w:rsidRPr="00C61939">
              <w:rPr>
                <w:sz w:val="16"/>
                <w:szCs w:val="16"/>
              </w:rPr>
              <w:t>т 1920 до 2000</w:t>
            </w:r>
          </w:p>
          <w:p w:rsidR="003E4514" w:rsidRPr="00C61939" w:rsidRDefault="003E4514" w:rsidP="00FA1EB6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61939">
              <w:rPr>
                <w:sz w:val="16"/>
                <w:szCs w:val="16"/>
              </w:rPr>
              <w:t xml:space="preserve"> Геометрический объем м³ </w:t>
            </w:r>
            <w:r>
              <w:rPr>
                <w:sz w:val="16"/>
                <w:szCs w:val="16"/>
              </w:rPr>
              <w:t>о</w:t>
            </w:r>
            <w:r w:rsidRPr="00C61939">
              <w:rPr>
                <w:sz w:val="16"/>
                <w:szCs w:val="16"/>
              </w:rPr>
              <w:t>т 0,80 до 0,84</w:t>
            </w:r>
          </w:p>
        </w:tc>
        <w:tc>
          <w:tcPr>
            <w:tcW w:w="709" w:type="dxa"/>
            <w:vAlign w:val="center"/>
          </w:tcPr>
          <w:p w:rsidR="003E4514" w:rsidRPr="00C61939" w:rsidRDefault="003E4514" w:rsidP="00FA1EB6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1939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:rsidR="003E4514" w:rsidRPr="00C61939" w:rsidRDefault="003E4514" w:rsidP="00FA1EB6">
            <w:pPr>
              <w:ind w:left="-77" w:right="-136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91</w:t>
            </w:r>
          </w:p>
        </w:tc>
        <w:tc>
          <w:tcPr>
            <w:tcW w:w="1559" w:type="dxa"/>
          </w:tcPr>
          <w:p w:rsidR="003E4514" w:rsidRPr="00C61939" w:rsidRDefault="003E4514" w:rsidP="00670778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  <w:p w:rsidR="003E4514" w:rsidRPr="00C61939" w:rsidRDefault="003E4514" w:rsidP="00670778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  <w:p w:rsidR="003E4514" w:rsidRPr="00C61939" w:rsidRDefault="003E4514" w:rsidP="00670778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  <w:p w:rsidR="003E4514" w:rsidRPr="00C61939" w:rsidRDefault="003E4514" w:rsidP="00670778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  <w:p w:rsidR="003E4514" w:rsidRPr="00C61939" w:rsidRDefault="003E4514" w:rsidP="00670778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  <w:p w:rsidR="003E4514" w:rsidRPr="00C61939" w:rsidRDefault="003E4514" w:rsidP="00670778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61939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23.61.12.111</w:t>
            </w:r>
          </w:p>
        </w:tc>
        <w:tc>
          <w:tcPr>
            <w:tcW w:w="1417" w:type="dxa"/>
          </w:tcPr>
          <w:p w:rsidR="003E4514" w:rsidRPr="00C61939" w:rsidRDefault="003E4514" w:rsidP="00670778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  <w:p w:rsidR="003E4514" w:rsidRPr="00C61939" w:rsidRDefault="003E4514" w:rsidP="00670778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  <w:p w:rsidR="003E4514" w:rsidRPr="00C61939" w:rsidRDefault="003E4514" w:rsidP="00670778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  <w:p w:rsidR="003E4514" w:rsidRPr="00C61939" w:rsidRDefault="003E4514" w:rsidP="00670778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  <w:p w:rsidR="003E4514" w:rsidRPr="00C61939" w:rsidRDefault="003E4514" w:rsidP="00670778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  <w:p w:rsidR="003E4514" w:rsidRPr="00C61939" w:rsidRDefault="003E4514" w:rsidP="00670778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C61939">
              <w:rPr>
                <w:rFonts w:eastAsia="Times New Roman"/>
                <w:bCs/>
                <w:color w:val="000000"/>
                <w:sz w:val="16"/>
                <w:szCs w:val="16"/>
              </w:rPr>
              <w:t>Преимущество</w:t>
            </w:r>
          </w:p>
        </w:tc>
      </w:tr>
    </w:tbl>
    <w:p w:rsidR="00670778" w:rsidRPr="00C61939" w:rsidRDefault="00670778" w:rsidP="00670778">
      <w:pPr>
        <w:spacing w:line="200" w:lineRule="exact"/>
        <w:jc w:val="center"/>
        <w:rPr>
          <w:sz w:val="16"/>
          <w:szCs w:val="16"/>
        </w:rPr>
      </w:pPr>
    </w:p>
    <w:p w:rsidR="00656D5C" w:rsidRPr="00FE01AA" w:rsidRDefault="0085034A" w:rsidP="00FE01AA">
      <w:pPr>
        <w:pStyle w:val="a4"/>
        <w:numPr>
          <w:ilvl w:val="0"/>
          <w:numId w:val="2"/>
        </w:numPr>
        <w:tabs>
          <w:tab w:val="left" w:pos="426"/>
        </w:tabs>
        <w:ind w:hanging="720"/>
        <w:rPr>
          <w:rFonts w:eastAsia="Times New Roman"/>
          <w:b/>
          <w:bCs/>
          <w:sz w:val="24"/>
          <w:szCs w:val="24"/>
        </w:rPr>
      </w:pPr>
      <w:r w:rsidRPr="00FE01AA">
        <w:rPr>
          <w:rFonts w:eastAsia="Times New Roman"/>
          <w:b/>
          <w:bCs/>
          <w:sz w:val="24"/>
          <w:szCs w:val="24"/>
        </w:rPr>
        <w:t>Общие требования.</w:t>
      </w:r>
    </w:p>
    <w:p w:rsidR="00656D5C" w:rsidRPr="00C61939" w:rsidRDefault="00656D5C" w:rsidP="003B6F8D">
      <w:pPr>
        <w:spacing w:line="126" w:lineRule="exact"/>
        <w:ind w:firstLine="709"/>
        <w:rPr>
          <w:sz w:val="24"/>
          <w:szCs w:val="24"/>
        </w:rPr>
      </w:pPr>
    </w:p>
    <w:p w:rsidR="00656D5C" w:rsidRPr="00C61939" w:rsidRDefault="0085034A" w:rsidP="003B6F8D">
      <w:pPr>
        <w:spacing w:line="238" w:lineRule="auto"/>
        <w:ind w:firstLine="709"/>
        <w:jc w:val="both"/>
        <w:rPr>
          <w:sz w:val="24"/>
          <w:szCs w:val="24"/>
        </w:rPr>
      </w:pPr>
      <w:r w:rsidRPr="00C61939">
        <w:rPr>
          <w:rFonts w:eastAsia="Times New Roman"/>
          <w:sz w:val="24"/>
          <w:szCs w:val="24"/>
        </w:rPr>
        <w:t>Продукция должна быть новой и ранее не использованной, срок изготовления продукции не ранее 20</w:t>
      </w:r>
      <w:r w:rsidR="009644D7" w:rsidRPr="00C61939">
        <w:rPr>
          <w:rFonts w:eastAsia="Times New Roman"/>
          <w:sz w:val="24"/>
          <w:szCs w:val="24"/>
        </w:rPr>
        <w:t>2</w:t>
      </w:r>
      <w:r w:rsidR="00922949" w:rsidRPr="00C61939">
        <w:rPr>
          <w:rFonts w:eastAsia="Times New Roman"/>
          <w:sz w:val="24"/>
          <w:szCs w:val="24"/>
        </w:rPr>
        <w:t>5</w:t>
      </w:r>
      <w:r w:rsidRPr="00C61939">
        <w:rPr>
          <w:rFonts w:eastAsia="Times New Roman"/>
          <w:sz w:val="24"/>
          <w:szCs w:val="24"/>
        </w:rPr>
        <w:t xml:space="preserve"> г. Продукция должна поставляться в соответствии с указанными выше Техническими требованиями. Продукция должна соответствовать установленным ГОСТ и типовым проектам. Продукция должна иметь все необходимые документы (сертификаты, паспорта и др.), сопровождаться аттестатом Госстандарта (в случае наличия соответствующих требований о необходимости наличия аттестата Госстандарта в действующих нормативно – правовых документах).</w:t>
      </w:r>
    </w:p>
    <w:p w:rsidR="00656D5C" w:rsidRPr="00C61939" w:rsidRDefault="00656D5C" w:rsidP="003B6F8D">
      <w:pPr>
        <w:spacing w:line="18" w:lineRule="exact"/>
        <w:ind w:firstLine="709"/>
        <w:jc w:val="both"/>
        <w:rPr>
          <w:sz w:val="24"/>
          <w:szCs w:val="24"/>
        </w:rPr>
      </w:pPr>
    </w:p>
    <w:p w:rsidR="00ED5A6A" w:rsidRPr="00C61939" w:rsidRDefault="0085034A" w:rsidP="003B6F8D">
      <w:pPr>
        <w:spacing w:line="239" w:lineRule="auto"/>
        <w:ind w:firstLine="709"/>
        <w:jc w:val="both"/>
        <w:rPr>
          <w:rFonts w:eastAsia="Times New Roman"/>
          <w:sz w:val="24"/>
          <w:szCs w:val="24"/>
        </w:rPr>
      </w:pPr>
      <w:r w:rsidRPr="00C61939">
        <w:rPr>
          <w:rFonts w:eastAsia="Times New Roman"/>
          <w:sz w:val="24"/>
          <w:szCs w:val="24"/>
        </w:rPr>
        <w:t xml:space="preserve">Качество поставляемой продукции в обязательном порядке подтверждается паспортом качества завода изготовителя и сертификатом качества на данный вид продукции. Поставляемая продукция должна быть сертифицирована для использования на территории РФ в соответствии с требованиями действующего законодательства РФ. </w:t>
      </w:r>
    </w:p>
    <w:p w:rsidR="009536D2" w:rsidRPr="00C61939" w:rsidRDefault="0085034A" w:rsidP="0034266E">
      <w:pPr>
        <w:spacing w:line="239" w:lineRule="auto"/>
        <w:ind w:left="120" w:firstLine="600"/>
        <w:rPr>
          <w:rFonts w:eastAsia="Times New Roman"/>
          <w:sz w:val="24"/>
          <w:szCs w:val="24"/>
        </w:rPr>
      </w:pPr>
      <w:r w:rsidRPr="00C61939">
        <w:rPr>
          <w:rFonts w:eastAsia="Times New Roman"/>
          <w:sz w:val="24"/>
          <w:szCs w:val="24"/>
        </w:rPr>
        <w:t xml:space="preserve">Документы, подтверждающие соответствие качества и безопасности продукции требованиям нормативно-технической документации (сертификаты, паспорта) направляются одновременно с продукцией. </w:t>
      </w:r>
    </w:p>
    <w:p w:rsidR="00947F19" w:rsidRPr="00C61939" w:rsidRDefault="00947F19" w:rsidP="0034266E">
      <w:pPr>
        <w:spacing w:line="239" w:lineRule="auto"/>
        <w:ind w:left="120" w:firstLine="600"/>
        <w:rPr>
          <w:rFonts w:eastAsia="Times New Roman"/>
          <w:sz w:val="24"/>
          <w:szCs w:val="24"/>
        </w:rPr>
      </w:pPr>
    </w:p>
    <w:p w:rsidR="00947F19" w:rsidRPr="00C61939" w:rsidRDefault="00947F19" w:rsidP="0034266E">
      <w:pPr>
        <w:spacing w:line="239" w:lineRule="auto"/>
        <w:ind w:left="120" w:firstLine="600"/>
        <w:rPr>
          <w:rFonts w:eastAsia="Times New Roman"/>
          <w:sz w:val="24"/>
          <w:szCs w:val="24"/>
        </w:rPr>
      </w:pPr>
    </w:p>
    <w:p w:rsidR="000D4CC8" w:rsidRPr="00C61939" w:rsidRDefault="000D4CC8">
      <w:pPr>
        <w:spacing w:line="239" w:lineRule="auto"/>
        <w:ind w:left="120"/>
        <w:rPr>
          <w:sz w:val="24"/>
          <w:szCs w:val="24"/>
        </w:rPr>
      </w:pPr>
    </w:p>
    <w:p w:rsidR="00656D5C" w:rsidRPr="00FE01AA" w:rsidRDefault="0085034A" w:rsidP="00FE01AA">
      <w:pPr>
        <w:pStyle w:val="a4"/>
        <w:numPr>
          <w:ilvl w:val="0"/>
          <w:numId w:val="2"/>
        </w:numPr>
        <w:tabs>
          <w:tab w:val="left" w:pos="426"/>
        </w:tabs>
        <w:ind w:hanging="720"/>
        <w:rPr>
          <w:rFonts w:eastAsia="Times New Roman"/>
          <w:b/>
          <w:bCs/>
          <w:sz w:val="24"/>
          <w:szCs w:val="24"/>
        </w:rPr>
      </w:pPr>
      <w:r w:rsidRPr="00FE01AA">
        <w:rPr>
          <w:rFonts w:eastAsia="Times New Roman"/>
          <w:b/>
          <w:bCs/>
          <w:sz w:val="24"/>
          <w:szCs w:val="24"/>
        </w:rPr>
        <w:t>Условия поставки.</w:t>
      </w:r>
    </w:p>
    <w:p w:rsidR="00656D5C" w:rsidRPr="00C61939" w:rsidRDefault="00656D5C">
      <w:pPr>
        <w:spacing w:line="126" w:lineRule="exact"/>
        <w:rPr>
          <w:sz w:val="24"/>
          <w:szCs w:val="24"/>
        </w:rPr>
      </w:pPr>
    </w:p>
    <w:p w:rsidR="00656D5C" w:rsidRPr="00C61939" w:rsidRDefault="00656D5C">
      <w:pPr>
        <w:spacing w:line="16" w:lineRule="exact"/>
        <w:rPr>
          <w:sz w:val="24"/>
          <w:szCs w:val="24"/>
        </w:rPr>
      </w:pPr>
    </w:p>
    <w:p w:rsidR="00DF6E88" w:rsidRPr="00C61939" w:rsidRDefault="00DF6E88" w:rsidP="00DF6E88">
      <w:pPr>
        <w:spacing w:line="236" w:lineRule="auto"/>
        <w:ind w:firstLine="708"/>
        <w:jc w:val="both"/>
        <w:rPr>
          <w:sz w:val="24"/>
          <w:szCs w:val="24"/>
        </w:rPr>
      </w:pPr>
      <w:r w:rsidRPr="00C61939">
        <w:rPr>
          <w:rFonts w:eastAsia="Times New Roman"/>
          <w:sz w:val="24"/>
          <w:szCs w:val="24"/>
        </w:rPr>
        <w:t>Продукция должна быть упакована надлежащим образом в заводскую упаковку, обеспечивая полную сохранность продукции при транспортировке, погрузо-разгрузочных работах и складировании. Тара не является возвратной.</w:t>
      </w:r>
    </w:p>
    <w:p w:rsidR="00DF6E88" w:rsidRPr="00C61939" w:rsidRDefault="00DF6E88" w:rsidP="00DF6E88">
      <w:pPr>
        <w:spacing w:line="16" w:lineRule="exact"/>
        <w:rPr>
          <w:sz w:val="24"/>
          <w:szCs w:val="24"/>
        </w:rPr>
      </w:pPr>
    </w:p>
    <w:p w:rsidR="00DF6E88" w:rsidRPr="00C61939" w:rsidRDefault="00DF6E88" w:rsidP="00DF6E88">
      <w:pPr>
        <w:spacing w:line="233" w:lineRule="auto"/>
        <w:jc w:val="both"/>
        <w:rPr>
          <w:sz w:val="24"/>
          <w:szCs w:val="24"/>
        </w:rPr>
      </w:pPr>
      <w:r w:rsidRPr="00C61939">
        <w:rPr>
          <w:rFonts w:eastAsia="Times New Roman"/>
          <w:sz w:val="24"/>
          <w:szCs w:val="24"/>
        </w:rPr>
        <w:t xml:space="preserve">Доставка осуществляется силами Поставщика. </w:t>
      </w:r>
    </w:p>
    <w:p w:rsidR="00DF6E88" w:rsidRPr="00C61939" w:rsidRDefault="00DF6E88" w:rsidP="00DF6E88">
      <w:pPr>
        <w:spacing w:line="17" w:lineRule="exact"/>
        <w:rPr>
          <w:sz w:val="24"/>
          <w:szCs w:val="24"/>
        </w:rPr>
      </w:pPr>
    </w:p>
    <w:p w:rsidR="00DF6E88" w:rsidRPr="00C61939" w:rsidRDefault="00DF6E88" w:rsidP="00DF6E88">
      <w:pPr>
        <w:spacing w:line="276" w:lineRule="auto"/>
        <w:ind w:firstLine="709"/>
        <w:jc w:val="both"/>
        <w:rPr>
          <w:bCs/>
          <w:sz w:val="24"/>
          <w:szCs w:val="24"/>
        </w:rPr>
      </w:pPr>
      <w:r w:rsidRPr="00C61939">
        <w:rPr>
          <w:bCs/>
          <w:sz w:val="24"/>
          <w:szCs w:val="24"/>
        </w:rPr>
        <w:t>Поставка Товара осуществляется по наименованию и в количестве, указанном в заявке Покупателя. Заявка подается Покупателем в письменной форме и направляется по электронной почте.</w:t>
      </w:r>
    </w:p>
    <w:p w:rsidR="00DF6E88" w:rsidRPr="00C61939" w:rsidRDefault="00DF6E88" w:rsidP="00DF6E88">
      <w:pPr>
        <w:spacing w:line="276" w:lineRule="auto"/>
        <w:ind w:firstLine="709"/>
        <w:jc w:val="both"/>
        <w:rPr>
          <w:bCs/>
          <w:sz w:val="24"/>
          <w:szCs w:val="24"/>
        </w:rPr>
      </w:pPr>
      <w:r w:rsidRPr="00C61939">
        <w:rPr>
          <w:b/>
          <w:bCs/>
          <w:sz w:val="24"/>
          <w:szCs w:val="24"/>
        </w:rPr>
        <w:t>Место поставки</w:t>
      </w:r>
      <w:r w:rsidRPr="00C61939">
        <w:rPr>
          <w:bCs/>
          <w:sz w:val="24"/>
          <w:szCs w:val="24"/>
        </w:rPr>
        <w:t>: 601270, Владимирская область, Суздальский район, посёлок Боголюбово, улица Пушкина, д.3-А.</w:t>
      </w:r>
    </w:p>
    <w:p w:rsidR="00DF6E88" w:rsidRPr="00C61939" w:rsidRDefault="00DF6E88" w:rsidP="00DF6E88">
      <w:pPr>
        <w:spacing w:line="14" w:lineRule="exact"/>
        <w:rPr>
          <w:sz w:val="24"/>
          <w:szCs w:val="24"/>
        </w:rPr>
      </w:pPr>
    </w:p>
    <w:p w:rsidR="00DF6E88" w:rsidRPr="00C61939" w:rsidRDefault="00DF6E88" w:rsidP="00DF6E88">
      <w:pPr>
        <w:spacing w:line="234" w:lineRule="auto"/>
        <w:rPr>
          <w:sz w:val="24"/>
          <w:szCs w:val="24"/>
        </w:rPr>
      </w:pPr>
      <w:r w:rsidRPr="00C61939">
        <w:rPr>
          <w:rFonts w:eastAsia="Times New Roman"/>
          <w:sz w:val="24"/>
          <w:szCs w:val="24"/>
        </w:rPr>
        <w:t>Погрузка товара осуществляется силами Поставщика, разгрузка товара – силами Заказчика.</w:t>
      </w:r>
    </w:p>
    <w:p w:rsidR="00DF6E88" w:rsidRPr="00C61939" w:rsidRDefault="00DF6E88" w:rsidP="00DF6E88">
      <w:pPr>
        <w:spacing w:line="247" w:lineRule="exact"/>
        <w:rPr>
          <w:sz w:val="24"/>
          <w:szCs w:val="24"/>
        </w:rPr>
      </w:pPr>
    </w:p>
    <w:p w:rsidR="00FE01AA" w:rsidRDefault="00FE01AA" w:rsidP="00FE01AA">
      <w:pPr>
        <w:pStyle w:val="a4"/>
        <w:numPr>
          <w:ilvl w:val="0"/>
          <w:numId w:val="2"/>
        </w:numPr>
        <w:tabs>
          <w:tab w:val="left" w:pos="851"/>
        </w:tabs>
        <w:spacing w:line="276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FE01AA">
        <w:rPr>
          <w:rFonts w:ascii="Times New Roman" w:hAnsi="Times New Roman" w:cs="Times New Roman"/>
          <w:b/>
          <w:bCs/>
          <w:sz w:val="24"/>
          <w:szCs w:val="24"/>
        </w:rPr>
        <w:t>Гарантийные обязательства.</w:t>
      </w:r>
    </w:p>
    <w:p w:rsidR="00FE01AA" w:rsidRPr="00FE01AA" w:rsidRDefault="00FE01AA" w:rsidP="00FE01AA">
      <w:pPr>
        <w:pStyle w:val="a4"/>
        <w:tabs>
          <w:tab w:val="left" w:pos="851"/>
        </w:tabs>
        <w:spacing w:line="276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FE01AA" w:rsidRPr="00FE01AA" w:rsidRDefault="00FE01AA" w:rsidP="00FE01AA">
      <w:pPr>
        <w:pStyle w:val="a4"/>
        <w:tabs>
          <w:tab w:val="left" w:pos="1560"/>
        </w:tabs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E01AA">
        <w:rPr>
          <w:rFonts w:ascii="Times New Roman" w:hAnsi="Times New Roman" w:cs="Times New Roman"/>
          <w:sz w:val="24"/>
          <w:szCs w:val="24"/>
        </w:rPr>
        <w:t>Гарантия на поставляемые железобетонные изделия долж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FE01AA">
        <w:rPr>
          <w:rFonts w:ascii="Times New Roman" w:hAnsi="Times New Roman" w:cs="Times New Roman"/>
          <w:sz w:val="24"/>
          <w:szCs w:val="24"/>
        </w:rPr>
        <w:t xml:space="preserve"> распространяться не менее чем на 60 месяцев. Время начала исчисления гарантийного срока – с момента его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железобетонных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E01AA" w:rsidRPr="00FE01AA" w:rsidRDefault="00FE01AA" w:rsidP="00FE01AA">
      <w:pPr>
        <w:pStyle w:val="a4"/>
        <w:tabs>
          <w:tab w:val="left" w:pos="993"/>
        </w:tabs>
        <w:spacing w:line="276" w:lineRule="auto"/>
        <w:ind w:left="1069" w:hanging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FE01AA" w:rsidRPr="00FE01AA" w:rsidRDefault="00FE01AA" w:rsidP="00FE01AA">
      <w:pPr>
        <w:pStyle w:val="a4"/>
        <w:tabs>
          <w:tab w:val="left" w:pos="426"/>
        </w:tabs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   </w:t>
      </w:r>
      <w:r w:rsidRPr="00FE01AA">
        <w:rPr>
          <w:rFonts w:ascii="Times New Roman" w:hAnsi="Times New Roman" w:cs="Times New Roman"/>
          <w:b/>
          <w:bCs/>
          <w:sz w:val="24"/>
          <w:szCs w:val="24"/>
        </w:rPr>
        <w:t>Требования к надежности и живучести продукции.</w:t>
      </w:r>
    </w:p>
    <w:p w:rsidR="00FE01AA" w:rsidRPr="00FE01AA" w:rsidRDefault="00FE01AA" w:rsidP="00FE01AA">
      <w:pPr>
        <w:pStyle w:val="a4"/>
        <w:tabs>
          <w:tab w:val="left" w:pos="1560"/>
        </w:tabs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E01AA">
        <w:rPr>
          <w:rFonts w:ascii="Times New Roman" w:hAnsi="Times New Roman" w:cs="Times New Roman"/>
          <w:sz w:val="24"/>
          <w:szCs w:val="24"/>
        </w:rPr>
        <w:t>Железобетонные 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E01AA" w:rsidRPr="00FE01AA" w:rsidRDefault="00FE01AA" w:rsidP="00FE01AA">
      <w:pPr>
        <w:pStyle w:val="a4"/>
        <w:tabs>
          <w:tab w:val="left" w:pos="1560"/>
        </w:tabs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FE01AA" w:rsidRPr="00FE01AA" w:rsidRDefault="00FE01AA" w:rsidP="00FE01AA">
      <w:pPr>
        <w:pStyle w:val="a4"/>
        <w:tabs>
          <w:tab w:val="left" w:pos="993"/>
        </w:tabs>
        <w:spacing w:line="276" w:lineRule="auto"/>
        <w:ind w:left="1069" w:hanging="106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    </w:t>
      </w:r>
      <w:r w:rsidRPr="00FE01AA">
        <w:rPr>
          <w:rFonts w:ascii="Times New Roman" w:hAnsi="Times New Roman" w:cs="Times New Roman"/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FE01AA" w:rsidRPr="00FE01AA" w:rsidRDefault="00FE01AA" w:rsidP="00FE01AA">
      <w:pPr>
        <w:pStyle w:val="a4"/>
        <w:tabs>
          <w:tab w:val="left" w:pos="1560"/>
        </w:tabs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E01AA">
        <w:rPr>
          <w:rFonts w:ascii="Times New Roman" w:hAnsi="Times New Roman" w:cs="Times New Roman"/>
          <w:sz w:val="24"/>
          <w:szCs w:val="24"/>
        </w:rPr>
        <w:t xml:space="preserve">Маркировка железобетонных изделий должна быть нанесена краской по трафарету и содержать следующие данные: </w:t>
      </w:r>
    </w:p>
    <w:p w:rsidR="00FE01AA" w:rsidRPr="00FE01AA" w:rsidRDefault="00FE01AA" w:rsidP="00FE01AA">
      <w:pPr>
        <w:pStyle w:val="a4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after="0"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E01AA">
        <w:rPr>
          <w:rFonts w:ascii="Times New Roman" w:hAnsi="Times New Roman" w:cs="Times New Roman"/>
          <w:sz w:val="24"/>
          <w:szCs w:val="24"/>
        </w:rPr>
        <w:t>наименование изготовителя;</w:t>
      </w:r>
    </w:p>
    <w:p w:rsidR="00FE01AA" w:rsidRPr="00FE01AA" w:rsidRDefault="00FE01AA" w:rsidP="00FE01AA">
      <w:pPr>
        <w:pStyle w:val="a4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after="0"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E01AA">
        <w:rPr>
          <w:rFonts w:ascii="Times New Roman" w:hAnsi="Times New Roman" w:cs="Times New Roman"/>
          <w:sz w:val="24"/>
          <w:szCs w:val="24"/>
        </w:rPr>
        <w:t>год выпуска;</w:t>
      </w:r>
    </w:p>
    <w:p w:rsidR="00FE01AA" w:rsidRPr="00FE01AA" w:rsidRDefault="00FE01AA" w:rsidP="00FE01AA">
      <w:pPr>
        <w:pStyle w:val="a4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after="0"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E01AA">
        <w:rPr>
          <w:rFonts w:ascii="Times New Roman" w:hAnsi="Times New Roman" w:cs="Times New Roman"/>
          <w:sz w:val="24"/>
          <w:szCs w:val="24"/>
        </w:rPr>
        <w:t xml:space="preserve">марку железобетонного изделия; </w:t>
      </w:r>
    </w:p>
    <w:p w:rsidR="00FE01AA" w:rsidRPr="00FE01AA" w:rsidRDefault="00FE01AA" w:rsidP="00FE01AA">
      <w:pPr>
        <w:pStyle w:val="a4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after="0"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E01AA">
        <w:rPr>
          <w:rFonts w:ascii="Times New Roman" w:hAnsi="Times New Roman" w:cs="Times New Roman"/>
          <w:sz w:val="24"/>
          <w:szCs w:val="24"/>
        </w:rPr>
        <w:t>номер партии.</w:t>
      </w:r>
    </w:p>
    <w:p w:rsidR="00FE01AA" w:rsidRPr="00FE01AA" w:rsidRDefault="00FE01AA" w:rsidP="00FE01AA">
      <w:pPr>
        <w:pStyle w:val="a4"/>
        <w:tabs>
          <w:tab w:val="left" w:pos="1560"/>
        </w:tabs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E01AA">
        <w:rPr>
          <w:rFonts w:ascii="Times New Roman" w:hAnsi="Times New Roman" w:cs="Times New Roman"/>
          <w:sz w:val="24"/>
          <w:szCs w:val="24"/>
        </w:rPr>
        <w:t xml:space="preserve">По всем видам железобетонных изделий Поставщик должен предоставить полный комплект технической и эксплуатационной документации на русском языке, подготовленной в соответствии с ГОСТ Р 2.601 по монтажу, обеспечению правильной и безопасной эксплуатации, технического обслуживания поставляемых железобетонных изделий. </w:t>
      </w:r>
    </w:p>
    <w:p w:rsidR="00FE01AA" w:rsidRPr="00FE01AA" w:rsidRDefault="00FE01AA" w:rsidP="00FE01AA">
      <w:pPr>
        <w:pStyle w:val="a4"/>
        <w:tabs>
          <w:tab w:val="left" w:pos="1560"/>
        </w:tabs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E01AA">
        <w:rPr>
          <w:rFonts w:ascii="Times New Roman" w:hAnsi="Times New Roman" w:cs="Times New Roman"/>
          <w:sz w:val="24"/>
          <w:szCs w:val="24"/>
        </w:rPr>
        <w:t>Предоставляемая Поставщиком техническая и эксплуатационная документация для каждой партии железобетонных изделий должна включать:</w:t>
      </w:r>
    </w:p>
    <w:p w:rsidR="00FE01AA" w:rsidRPr="00FE01AA" w:rsidRDefault="00FE01AA" w:rsidP="00FE01AA">
      <w:pPr>
        <w:pStyle w:val="a4"/>
        <w:tabs>
          <w:tab w:val="left" w:pos="1560"/>
        </w:tabs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E01AA">
        <w:rPr>
          <w:rFonts w:ascii="Times New Roman" w:hAnsi="Times New Roman" w:cs="Times New Roman"/>
          <w:sz w:val="24"/>
          <w:szCs w:val="24"/>
        </w:rPr>
        <w:t>- паспорт товара;</w:t>
      </w:r>
    </w:p>
    <w:p w:rsidR="00FE01AA" w:rsidRPr="00FE01AA" w:rsidRDefault="00FE01AA" w:rsidP="00FE01AA">
      <w:pPr>
        <w:pStyle w:val="a4"/>
        <w:tabs>
          <w:tab w:val="left" w:pos="1560"/>
        </w:tabs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E01AA">
        <w:rPr>
          <w:rFonts w:ascii="Times New Roman" w:hAnsi="Times New Roman" w:cs="Times New Roman"/>
          <w:sz w:val="24"/>
          <w:szCs w:val="24"/>
        </w:rPr>
        <w:t>- сертификат качества;</w:t>
      </w:r>
    </w:p>
    <w:p w:rsidR="00FE01AA" w:rsidRDefault="00FE01AA" w:rsidP="00FE01AA">
      <w:pPr>
        <w:pStyle w:val="a4"/>
        <w:tabs>
          <w:tab w:val="left" w:pos="1560"/>
        </w:tabs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E01AA">
        <w:rPr>
          <w:rFonts w:ascii="Times New Roman" w:hAnsi="Times New Roman" w:cs="Times New Roman"/>
          <w:sz w:val="24"/>
          <w:szCs w:val="24"/>
        </w:rPr>
        <w:t>- сертификат соответствия.</w:t>
      </w:r>
    </w:p>
    <w:p w:rsidR="00AA639F" w:rsidRPr="00FE01AA" w:rsidRDefault="00AA639F" w:rsidP="00FE01AA">
      <w:pPr>
        <w:pStyle w:val="a4"/>
        <w:tabs>
          <w:tab w:val="left" w:pos="1560"/>
        </w:tabs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FE01AA" w:rsidRPr="00FE01AA" w:rsidRDefault="00FE01AA" w:rsidP="00FE01AA">
      <w:pPr>
        <w:pStyle w:val="a4"/>
        <w:tabs>
          <w:tab w:val="left" w:pos="709"/>
        </w:tabs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E01AA" w:rsidRPr="00FE01AA" w:rsidRDefault="00AA639F" w:rsidP="00AA639F">
      <w:pPr>
        <w:pStyle w:val="a4"/>
        <w:tabs>
          <w:tab w:val="left" w:pos="1134"/>
        </w:tabs>
        <w:spacing w:line="276" w:lineRule="auto"/>
        <w:ind w:left="1069" w:hanging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FE01AA" w:rsidRPr="00FE01AA">
        <w:rPr>
          <w:rFonts w:ascii="Times New Roman" w:hAnsi="Times New Roman" w:cs="Times New Roman"/>
          <w:b/>
          <w:bCs/>
          <w:sz w:val="24"/>
          <w:szCs w:val="24"/>
        </w:rPr>
        <w:t>.      Правила приемки продукции.</w:t>
      </w:r>
    </w:p>
    <w:p w:rsidR="00FE01AA" w:rsidRPr="00FE01AA" w:rsidRDefault="00FE01AA" w:rsidP="00FE01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E01AA">
        <w:rPr>
          <w:szCs w:val="24"/>
        </w:rPr>
        <w:lastRenderedPageBreak/>
        <w:t>Каждая партия продукции должна пройти входной контроль, осуществляемый представителями филиалов ПАО «Россети Центр и Приволжье» и ответственными представителями Поставщика при получении их на склад.</w:t>
      </w:r>
    </w:p>
    <w:p w:rsidR="00FE01AA" w:rsidRPr="00FE01AA" w:rsidRDefault="00FE01AA" w:rsidP="00FE01AA">
      <w:pPr>
        <w:pStyle w:val="a4"/>
        <w:tabs>
          <w:tab w:val="left" w:pos="0"/>
          <w:tab w:val="left" w:pos="1134"/>
        </w:tabs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E01AA">
        <w:rPr>
          <w:rFonts w:ascii="Times New Roman" w:hAnsi="Times New Roman" w:cs="Times New Roman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F6E88" w:rsidRPr="00FE01AA" w:rsidRDefault="00DF6E88" w:rsidP="00DF6E88">
      <w:pPr>
        <w:spacing w:line="234" w:lineRule="auto"/>
        <w:rPr>
          <w:sz w:val="24"/>
          <w:szCs w:val="24"/>
        </w:rPr>
      </w:pPr>
    </w:p>
    <w:p w:rsidR="000969FE" w:rsidRPr="00FE01AA" w:rsidRDefault="000969FE" w:rsidP="005F2AA1">
      <w:pPr>
        <w:rPr>
          <w:sz w:val="24"/>
          <w:szCs w:val="24"/>
        </w:rPr>
      </w:pPr>
    </w:p>
    <w:p w:rsidR="00F5695A" w:rsidRPr="00C61939" w:rsidRDefault="00F5695A" w:rsidP="005F2AA1">
      <w:pPr>
        <w:rPr>
          <w:sz w:val="24"/>
          <w:szCs w:val="24"/>
        </w:rPr>
      </w:pPr>
    </w:p>
    <w:p w:rsidR="00F5695A" w:rsidRPr="00C61939" w:rsidRDefault="00F5695A" w:rsidP="005F2AA1">
      <w:pPr>
        <w:rPr>
          <w:sz w:val="24"/>
          <w:szCs w:val="24"/>
        </w:rPr>
      </w:pPr>
    </w:p>
    <w:p w:rsidR="000969FE" w:rsidRPr="00C61939" w:rsidRDefault="000969FE" w:rsidP="005F2AA1">
      <w:pPr>
        <w:rPr>
          <w:sz w:val="24"/>
          <w:szCs w:val="24"/>
        </w:rPr>
      </w:pPr>
    </w:p>
    <w:p w:rsidR="00F56E64" w:rsidRPr="000037F2" w:rsidRDefault="00DF6E88" w:rsidP="00DF6E88">
      <w:pPr>
        <w:rPr>
          <w:sz w:val="24"/>
          <w:szCs w:val="24"/>
        </w:rPr>
      </w:pPr>
      <w:r w:rsidRPr="00C61939">
        <w:rPr>
          <w:sz w:val="24"/>
          <w:szCs w:val="24"/>
        </w:rPr>
        <w:t>Начальник УРС</w:t>
      </w:r>
      <w:r w:rsidRPr="00C61939">
        <w:rPr>
          <w:sz w:val="24"/>
          <w:szCs w:val="24"/>
        </w:rPr>
        <w:tab/>
        <w:t xml:space="preserve">                                                                                 Д.В. Петрышов</w:t>
      </w:r>
    </w:p>
    <w:sectPr w:rsidR="00F56E64" w:rsidRPr="000037F2" w:rsidSect="00F00978">
      <w:pgSz w:w="11900" w:h="16838"/>
      <w:pgMar w:top="426" w:right="701" w:bottom="426" w:left="1260" w:header="0" w:footer="0" w:gutter="0"/>
      <w:cols w:space="720" w:equalWidth="0">
        <w:col w:w="98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EB"/>
    <w:multiLevelType w:val="hybridMultilevel"/>
    <w:tmpl w:val="07908C04"/>
    <w:lvl w:ilvl="0" w:tplc="F0544FD0">
      <w:start w:val="8"/>
      <w:numFmt w:val="decimal"/>
      <w:lvlText w:val="%1."/>
      <w:lvlJc w:val="left"/>
    </w:lvl>
    <w:lvl w:ilvl="1" w:tplc="359E4AAE">
      <w:numFmt w:val="decimal"/>
      <w:lvlText w:val=""/>
      <w:lvlJc w:val="left"/>
    </w:lvl>
    <w:lvl w:ilvl="2" w:tplc="654810BE">
      <w:numFmt w:val="decimal"/>
      <w:lvlText w:val=""/>
      <w:lvlJc w:val="left"/>
    </w:lvl>
    <w:lvl w:ilvl="3" w:tplc="AB9625BC">
      <w:numFmt w:val="decimal"/>
      <w:lvlText w:val=""/>
      <w:lvlJc w:val="left"/>
    </w:lvl>
    <w:lvl w:ilvl="4" w:tplc="0FACAD88">
      <w:numFmt w:val="decimal"/>
      <w:lvlText w:val=""/>
      <w:lvlJc w:val="left"/>
    </w:lvl>
    <w:lvl w:ilvl="5" w:tplc="F04405D0">
      <w:numFmt w:val="decimal"/>
      <w:lvlText w:val=""/>
      <w:lvlJc w:val="left"/>
    </w:lvl>
    <w:lvl w:ilvl="6" w:tplc="3F4472FE">
      <w:numFmt w:val="decimal"/>
      <w:lvlText w:val=""/>
      <w:lvlJc w:val="left"/>
    </w:lvl>
    <w:lvl w:ilvl="7" w:tplc="E2AEE976">
      <w:numFmt w:val="decimal"/>
      <w:lvlText w:val=""/>
      <w:lvlJc w:val="left"/>
    </w:lvl>
    <w:lvl w:ilvl="8" w:tplc="ECA2C530">
      <w:numFmt w:val="decimal"/>
      <w:lvlText w:val=""/>
      <w:lvlJc w:val="left"/>
    </w:lvl>
  </w:abstractNum>
  <w:abstractNum w:abstractNumId="1" w15:restartNumberingAfterBreak="0">
    <w:nsid w:val="00001649"/>
    <w:multiLevelType w:val="hybridMultilevel"/>
    <w:tmpl w:val="A96E710E"/>
    <w:lvl w:ilvl="0" w:tplc="C1322F48">
      <w:start w:val="3"/>
      <w:numFmt w:val="decimal"/>
      <w:lvlText w:val="%1."/>
      <w:lvlJc w:val="left"/>
    </w:lvl>
    <w:lvl w:ilvl="1" w:tplc="54CEDCE0">
      <w:numFmt w:val="decimal"/>
      <w:lvlText w:val=""/>
      <w:lvlJc w:val="left"/>
    </w:lvl>
    <w:lvl w:ilvl="2" w:tplc="254E9E28">
      <w:numFmt w:val="decimal"/>
      <w:lvlText w:val=""/>
      <w:lvlJc w:val="left"/>
    </w:lvl>
    <w:lvl w:ilvl="3" w:tplc="0F46757E">
      <w:numFmt w:val="decimal"/>
      <w:lvlText w:val=""/>
      <w:lvlJc w:val="left"/>
    </w:lvl>
    <w:lvl w:ilvl="4" w:tplc="ED5EDE42">
      <w:numFmt w:val="decimal"/>
      <w:lvlText w:val=""/>
      <w:lvlJc w:val="left"/>
    </w:lvl>
    <w:lvl w:ilvl="5" w:tplc="29AABEC6">
      <w:numFmt w:val="decimal"/>
      <w:lvlText w:val=""/>
      <w:lvlJc w:val="left"/>
    </w:lvl>
    <w:lvl w:ilvl="6" w:tplc="6246A59A">
      <w:numFmt w:val="decimal"/>
      <w:lvlText w:val=""/>
      <w:lvlJc w:val="left"/>
    </w:lvl>
    <w:lvl w:ilvl="7" w:tplc="7CDC85C0">
      <w:numFmt w:val="decimal"/>
      <w:lvlText w:val=""/>
      <w:lvlJc w:val="left"/>
    </w:lvl>
    <w:lvl w:ilvl="8" w:tplc="865E46B0">
      <w:numFmt w:val="decimal"/>
      <w:lvlText w:val=""/>
      <w:lvlJc w:val="left"/>
    </w:lvl>
  </w:abstractNum>
  <w:abstractNum w:abstractNumId="2" w15:restartNumberingAfterBreak="0">
    <w:nsid w:val="000026E9"/>
    <w:multiLevelType w:val="hybridMultilevel"/>
    <w:tmpl w:val="C562B2A6"/>
    <w:lvl w:ilvl="0" w:tplc="354614E4">
      <w:start w:val="7"/>
      <w:numFmt w:val="decimal"/>
      <w:lvlText w:val="%1."/>
      <w:lvlJc w:val="left"/>
    </w:lvl>
    <w:lvl w:ilvl="1" w:tplc="BF76C9DE">
      <w:numFmt w:val="decimal"/>
      <w:lvlText w:val=""/>
      <w:lvlJc w:val="left"/>
    </w:lvl>
    <w:lvl w:ilvl="2" w:tplc="F962BAC8">
      <w:numFmt w:val="decimal"/>
      <w:lvlText w:val=""/>
      <w:lvlJc w:val="left"/>
    </w:lvl>
    <w:lvl w:ilvl="3" w:tplc="3814D186">
      <w:numFmt w:val="decimal"/>
      <w:lvlText w:val=""/>
      <w:lvlJc w:val="left"/>
    </w:lvl>
    <w:lvl w:ilvl="4" w:tplc="BA6EB480">
      <w:numFmt w:val="decimal"/>
      <w:lvlText w:val=""/>
      <w:lvlJc w:val="left"/>
    </w:lvl>
    <w:lvl w:ilvl="5" w:tplc="03320FF0">
      <w:numFmt w:val="decimal"/>
      <w:lvlText w:val=""/>
      <w:lvlJc w:val="left"/>
    </w:lvl>
    <w:lvl w:ilvl="6" w:tplc="BB60F1D0">
      <w:numFmt w:val="decimal"/>
      <w:lvlText w:val=""/>
      <w:lvlJc w:val="left"/>
    </w:lvl>
    <w:lvl w:ilvl="7" w:tplc="4EA685E8">
      <w:numFmt w:val="decimal"/>
      <w:lvlText w:val=""/>
      <w:lvlJc w:val="left"/>
    </w:lvl>
    <w:lvl w:ilvl="8" w:tplc="8B7EE544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DBD40BCA"/>
    <w:lvl w:ilvl="0" w:tplc="95B83AEA">
      <w:start w:val="6"/>
      <w:numFmt w:val="decimal"/>
      <w:lvlText w:val="%1."/>
      <w:lvlJc w:val="left"/>
    </w:lvl>
    <w:lvl w:ilvl="1" w:tplc="A3A6B4A0">
      <w:numFmt w:val="decimal"/>
      <w:lvlText w:val=""/>
      <w:lvlJc w:val="left"/>
    </w:lvl>
    <w:lvl w:ilvl="2" w:tplc="F9724F42">
      <w:numFmt w:val="decimal"/>
      <w:lvlText w:val=""/>
      <w:lvlJc w:val="left"/>
    </w:lvl>
    <w:lvl w:ilvl="3" w:tplc="129E94E8">
      <w:numFmt w:val="decimal"/>
      <w:lvlText w:val=""/>
      <w:lvlJc w:val="left"/>
    </w:lvl>
    <w:lvl w:ilvl="4" w:tplc="EFA2ACBC">
      <w:numFmt w:val="decimal"/>
      <w:lvlText w:val=""/>
      <w:lvlJc w:val="left"/>
    </w:lvl>
    <w:lvl w:ilvl="5" w:tplc="593AA03C">
      <w:numFmt w:val="decimal"/>
      <w:lvlText w:val=""/>
      <w:lvlJc w:val="left"/>
    </w:lvl>
    <w:lvl w:ilvl="6" w:tplc="8E780A9C">
      <w:numFmt w:val="decimal"/>
      <w:lvlText w:val=""/>
      <w:lvlJc w:val="left"/>
    </w:lvl>
    <w:lvl w:ilvl="7" w:tplc="648CECC4">
      <w:numFmt w:val="decimal"/>
      <w:lvlText w:val=""/>
      <w:lvlJc w:val="left"/>
    </w:lvl>
    <w:lvl w:ilvl="8" w:tplc="C65C51A0">
      <w:numFmt w:val="decimal"/>
      <w:lvlText w:val=""/>
      <w:lvlJc w:val="left"/>
    </w:lvl>
  </w:abstractNum>
  <w:abstractNum w:abstractNumId="4" w15:restartNumberingAfterBreak="0">
    <w:nsid w:val="00005AF1"/>
    <w:multiLevelType w:val="hybridMultilevel"/>
    <w:tmpl w:val="66FADAFE"/>
    <w:lvl w:ilvl="0" w:tplc="C78E1EAC">
      <w:start w:val="5"/>
      <w:numFmt w:val="decimal"/>
      <w:lvlText w:val="%1."/>
      <w:lvlJc w:val="left"/>
    </w:lvl>
    <w:lvl w:ilvl="1" w:tplc="2326E092">
      <w:numFmt w:val="decimal"/>
      <w:lvlText w:val=""/>
      <w:lvlJc w:val="left"/>
    </w:lvl>
    <w:lvl w:ilvl="2" w:tplc="CE3C764A">
      <w:numFmt w:val="decimal"/>
      <w:lvlText w:val=""/>
      <w:lvlJc w:val="left"/>
    </w:lvl>
    <w:lvl w:ilvl="3" w:tplc="837EE1B6">
      <w:numFmt w:val="decimal"/>
      <w:lvlText w:val=""/>
      <w:lvlJc w:val="left"/>
    </w:lvl>
    <w:lvl w:ilvl="4" w:tplc="C2C82C76">
      <w:numFmt w:val="decimal"/>
      <w:lvlText w:val=""/>
      <w:lvlJc w:val="left"/>
    </w:lvl>
    <w:lvl w:ilvl="5" w:tplc="F04651F6">
      <w:numFmt w:val="decimal"/>
      <w:lvlText w:val=""/>
      <w:lvlJc w:val="left"/>
    </w:lvl>
    <w:lvl w:ilvl="6" w:tplc="A908419A">
      <w:numFmt w:val="decimal"/>
      <w:lvlText w:val=""/>
      <w:lvlJc w:val="left"/>
    </w:lvl>
    <w:lvl w:ilvl="7" w:tplc="2BB08ABA">
      <w:numFmt w:val="decimal"/>
      <w:lvlText w:val=""/>
      <w:lvlJc w:val="left"/>
    </w:lvl>
    <w:lvl w:ilvl="8" w:tplc="8B522FF2">
      <w:numFmt w:val="decimal"/>
      <w:lvlText w:val=""/>
      <w:lvlJc w:val="left"/>
    </w:lvl>
  </w:abstractNum>
  <w:abstractNum w:abstractNumId="5" w15:restartNumberingAfterBreak="0">
    <w:nsid w:val="00005F90"/>
    <w:multiLevelType w:val="hybridMultilevel"/>
    <w:tmpl w:val="37E0E6EE"/>
    <w:lvl w:ilvl="0" w:tplc="CC1E3B90">
      <w:start w:val="2"/>
      <w:numFmt w:val="decimal"/>
      <w:lvlText w:val="%1."/>
      <w:lvlJc w:val="left"/>
    </w:lvl>
    <w:lvl w:ilvl="1" w:tplc="80248A14">
      <w:numFmt w:val="decimal"/>
      <w:lvlText w:val=""/>
      <w:lvlJc w:val="left"/>
    </w:lvl>
    <w:lvl w:ilvl="2" w:tplc="BBAA19D6">
      <w:numFmt w:val="decimal"/>
      <w:lvlText w:val=""/>
      <w:lvlJc w:val="left"/>
    </w:lvl>
    <w:lvl w:ilvl="3" w:tplc="A164E37A">
      <w:numFmt w:val="decimal"/>
      <w:lvlText w:val=""/>
      <w:lvlJc w:val="left"/>
    </w:lvl>
    <w:lvl w:ilvl="4" w:tplc="769CDE52">
      <w:numFmt w:val="decimal"/>
      <w:lvlText w:val=""/>
      <w:lvlJc w:val="left"/>
    </w:lvl>
    <w:lvl w:ilvl="5" w:tplc="76D2BA12">
      <w:numFmt w:val="decimal"/>
      <w:lvlText w:val=""/>
      <w:lvlJc w:val="left"/>
    </w:lvl>
    <w:lvl w:ilvl="6" w:tplc="F752A752">
      <w:numFmt w:val="decimal"/>
      <w:lvlText w:val=""/>
      <w:lvlJc w:val="left"/>
    </w:lvl>
    <w:lvl w:ilvl="7" w:tplc="824C11B0">
      <w:numFmt w:val="decimal"/>
      <w:lvlText w:val=""/>
      <w:lvlJc w:val="left"/>
    </w:lvl>
    <w:lvl w:ilvl="8" w:tplc="EBEC78E0">
      <w:numFmt w:val="decimal"/>
      <w:lvlText w:val=""/>
      <w:lvlJc w:val="left"/>
    </w:lvl>
  </w:abstractNum>
  <w:abstractNum w:abstractNumId="6" w15:restartNumberingAfterBreak="0">
    <w:nsid w:val="00006952"/>
    <w:multiLevelType w:val="hybridMultilevel"/>
    <w:tmpl w:val="56B6DD0C"/>
    <w:lvl w:ilvl="0" w:tplc="D7A208EA">
      <w:start w:val="1"/>
      <w:numFmt w:val="decimal"/>
      <w:lvlText w:val="%1."/>
      <w:lvlJc w:val="left"/>
    </w:lvl>
    <w:lvl w:ilvl="1" w:tplc="4CFA845E">
      <w:numFmt w:val="decimal"/>
      <w:lvlText w:val=""/>
      <w:lvlJc w:val="left"/>
    </w:lvl>
    <w:lvl w:ilvl="2" w:tplc="A3A0D2EC">
      <w:numFmt w:val="decimal"/>
      <w:lvlText w:val=""/>
      <w:lvlJc w:val="left"/>
    </w:lvl>
    <w:lvl w:ilvl="3" w:tplc="665E860E">
      <w:numFmt w:val="decimal"/>
      <w:lvlText w:val=""/>
      <w:lvlJc w:val="left"/>
    </w:lvl>
    <w:lvl w:ilvl="4" w:tplc="5420B5C6">
      <w:numFmt w:val="decimal"/>
      <w:lvlText w:val=""/>
      <w:lvlJc w:val="left"/>
    </w:lvl>
    <w:lvl w:ilvl="5" w:tplc="0EE6F898">
      <w:numFmt w:val="decimal"/>
      <w:lvlText w:val=""/>
      <w:lvlJc w:val="left"/>
    </w:lvl>
    <w:lvl w:ilvl="6" w:tplc="6A10434A">
      <w:numFmt w:val="decimal"/>
      <w:lvlText w:val=""/>
      <w:lvlJc w:val="left"/>
    </w:lvl>
    <w:lvl w:ilvl="7" w:tplc="FC4A362C">
      <w:numFmt w:val="decimal"/>
      <w:lvlText w:val=""/>
      <w:lvlJc w:val="left"/>
    </w:lvl>
    <w:lvl w:ilvl="8" w:tplc="B63A407C">
      <w:numFmt w:val="decimal"/>
      <w:lvlText w:val=""/>
      <w:lvlJc w:val="left"/>
    </w:lvl>
  </w:abstractNum>
  <w:abstractNum w:abstractNumId="7" w15:restartNumberingAfterBreak="0">
    <w:nsid w:val="00006DF1"/>
    <w:multiLevelType w:val="hybridMultilevel"/>
    <w:tmpl w:val="29B0D18C"/>
    <w:lvl w:ilvl="0" w:tplc="7B945110">
      <w:start w:val="4"/>
      <w:numFmt w:val="decimal"/>
      <w:lvlText w:val="%1."/>
      <w:lvlJc w:val="left"/>
    </w:lvl>
    <w:lvl w:ilvl="1" w:tplc="2E42264E">
      <w:numFmt w:val="decimal"/>
      <w:lvlText w:val=""/>
      <w:lvlJc w:val="left"/>
    </w:lvl>
    <w:lvl w:ilvl="2" w:tplc="0442C824">
      <w:numFmt w:val="decimal"/>
      <w:lvlText w:val=""/>
      <w:lvlJc w:val="left"/>
    </w:lvl>
    <w:lvl w:ilvl="3" w:tplc="9E468A06">
      <w:numFmt w:val="decimal"/>
      <w:lvlText w:val=""/>
      <w:lvlJc w:val="left"/>
    </w:lvl>
    <w:lvl w:ilvl="4" w:tplc="99B403C2">
      <w:numFmt w:val="decimal"/>
      <w:lvlText w:val=""/>
      <w:lvlJc w:val="left"/>
    </w:lvl>
    <w:lvl w:ilvl="5" w:tplc="8D06AA14">
      <w:numFmt w:val="decimal"/>
      <w:lvlText w:val=""/>
      <w:lvlJc w:val="left"/>
    </w:lvl>
    <w:lvl w:ilvl="6" w:tplc="5E346538">
      <w:numFmt w:val="decimal"/>
      <w:lvlText w:val=""/>
      <w:lvlJc w:val="left"/>
    </w:lvl>
    <w:lvl w:ilvl="7" w:tplc="9CE23198">
      <w:numFmt w:val="decimal"/>
      <w:lvlText w:val=""/>
      <w:lvlJc w:val="left"/>
    </w:lvl>
    <w:lvl w:ilvl="8" w:tplc="23747680">
      <w:numFmt w:val="decimal"/>
      <w:lvlText w:val=""/>
      <w:lvlJc w:val="left"/>
    </w:lvl>
  </w:abstractNum>
  <w:abstractNum w:abstractNumId="8" w15:restartNumberingAfterBreak="0">
    <w:nsid w:val="20F34AB1"/>
    <w:multiLevelType w:val="hybridMultilevel"/>
    <w:tmpl w:val="8352733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D5C"/>
    <w:rsid w:val="00003370"/>
    <w:rsid w:val="000037F2"/>
    <w:rsid w:val="00010D9F"/>
    <w:rsid w:val="00023740"/>
    <w:rsid w:val="00032BE7"/>
    <w:rsid w:val="00043E00"/>
    <w:rsid w:val="00051542"/>
    <w:rsid w:val="000523ED"/>
    <w:rsid w:val="000638DE"/>
    <w:rsid w:val="000969FE"/>
    <w:rsid w:val="000B4215"/>
    <w:rsid w:val="000D3873"/>
    <w:rsid w:val="000D4CC8"/>
    <w:rsid w:val="000D6CB0"/>
    <w:rsid w:val="000E16B0"/>
    <w:rsid w:val="000E717A"/>
    <w:rsid w:val="000F00F1"/>
    <w:rsid w:val="00115472"/>
    <w:rsid w:val="00125F55"/>
    <w:rsid w:val="001749D7"/>
    <w:rsid w:val="001A4C7D"/>
    <w:rsid w:val="001A4F90"/>
    <w:rsid w:val="001A5274"/>
    <w:rsid w:val="001B54CE"/>
    <w:rsid w:val="001C31BF"/>
    <w:rsid w:val="001D3E79"/>
    <w:rsid w:val="001E7645"/>
    <w:rsid w:val="001F08DE"/>
    <w:rsid w:val="002018AE"/>
    <w:rsid w:val="002111D1"/>
    <w:rsid w:val="00225B6B"/>
    <w:rsid w:val="002266CB"/>
    <w:rsid w:val="00232BD2"/>
    <w:rsid w:val="002403D9"/>
    <w:rsid w:val="00265FBA"/>
    <w:rsid w:val="002718AB"/>
    <w:rsid w:val="00280160"/>
    <w:rsid w:val="002D6D7B"/>
    <w:rsid w:val="002F1D1A"/>
    <w:rsid w:val="002F3F54"/>
    <w:rsid w:val="00303618"/>
    <w:rsid w:val="00310A7E"/>
    <w:rsid w:val="00320120"/>
    <w:rsid w:val="003238FB"/>
    <w:rsid w:val="00326BA1"/>
    <w:rsid w:val="00334A94"/>
    <w:rsid w:val="00336F61"/>
    <w:rsid w:val="0034266E"/>
    <w:rsid w:val="003651CF"/>
    <w:rsid w:val="003775B6"/>
    <w:rsid w:val="003845DD"/>
    <w:rsid w:val="00391B08"/>
    <w:rsid w:val="003A228D"/>
    <w:rsid w:val="003B6F8D"/>
    <w:rsid w:val="003D1955"/>
    <w:rsid w:val="003D3435"/>
    <w:rsid w:val="003D3936"/>
    <w:rsid w:val="003D6B33"/>
    <w:rsid w:val="003E4514"/>
    <w:rsid w:val="00400B8B"/>
    <w:rsid w:val="004021FD"/>
    <w:rsid w:val="00403E32"/>
    <w:rsid w:val="00410BED"/>
    <w:rsid w:val="004362C7"/>
    <w:rsid w:val="00440208"/>
    <w:rsid w:val="004470E9"/>
    <w:rsid w:val="0045072C"/>
    <w:rsid w:val="00451735"/>
    <w:rsid w:val="00456BD3"/>
    <w:rsid w:val="00472603"/>
    <w:rsid w:val="004A3E24"/>
    <w:rsid w:val="004B58FD"/>
    <w:rsid w:val="004C4157"/>
    <w:rsid w:val="004C6016"/>
    <w:rsid w:val="004D0AAD"/>
    <w:rsid w:val="004E1B4B"/>
    <w:rsid w:val="004E4214"/>
    <w:rsid w:val="004F3F75"/>
    <w:rsid w:val="004F5F2A"/>
    <w:rsid w:val="005210AC"/>
    <w:rsid w:val="00530F61"/>
    <w:rsid w:val="00535120"/>
    <w:rsid w:val="00535CE8"/>
    <w:rsid w:val="005362C1"/>
    <w:rsid w:val="00536905"/>
    <w:rsid w:val="00546B87"/>
    <w:rsid w:val="00556676"/>
    <w:rsid w:val="00575C99"/>
    <w:rsid w:val="00583116"/>
    <w:rsid w:val="005A7933"/>
    <w:rsid w:val="005B4BC3"/>
    <w:rsid w:val="005C4A40"/>
    <w:rsid w:val="005C5928"/>
    <w:rsid w:val="005F2AA1"/>
    <w:rsid w:val="0061267C"/>
    <w:rsid w:val="006222E0"/>
    <w:rsid w:val="00655460"/>
    <w:rsid w:val="00656D5C"/>
    <w:rsid w:val="00662B8F"/>
    <w:rsid w:val="0066562D"/>
    <w:rsid w:val="00670778"/>
    <w:rsid w:val="006951F8"/>
    <w:rsid w:val="00696CF9"/>
    <w:rsid w:val="006D6D28"/>
    <w:rsid w:val="006E68D3"/>
    <w:rsid w:val="00721103"/>
    <w:rsid w:val="007243BC"/>
    <w:rsid w:val="0074291A"/>
    <w:rsid w:val="007512DC"/>
    <w:rsid w:val="00762DD6"/>
    <w:rsid w:val="007742E3"/>
    <w:rsid w:val="007810DA"/>
    <w:rsid w:val="00782D1C"/>
    <w:rsid w:val="007838DC"/>
    <w:rsid w:val="0079053D"/>
    <w:rsid w:val="007B02A2"/>
    <w:rsid w:val="007C0259"/>
    <w:rsid w:val="007C2302"/>
    <w:rsid w:val="007E2C61"/>
    <w:rsid w:val="007E50EC"/>
    <w:rsid w:val="00802DD9"/>
    <w:rsid w:val="00803D37"/>
    <w:rsid w:val="00810FB0"/>
    <w:rsid w:val="00815A2D"/>
    <w:rsid w:val="0084411F"/>
    <w:rsid w:val="0085034A"/>
    <w:rsid w:val="008522F0"/>
    <w:rsid w:val="008559B0"/>
    <w:rsid w:val="00881B53"/>
    <w:rsid w:val="0088623B"/>
    <w:rsid w:val="00890131"/>
    <w:rsid w:val="00891AEE"/>
    <w:rsid w:val="008A2949"/>
    <w:rsid w:val="008B6F15"/>
    <w:rsid w:val="008C0CED"/>
    <w:rsid w:val="008C5057"/>
    <w:rsid w:val="008D36CF"/>
    <w:rsid w:val="008F50E4"/>
    <w:rsid w:val="009128DE"/>
    <w:rsid w:val="00922949"/>
    <w:rsid w:val="009446FD"/>
    <w:rsid w:val="00947F19"/>
    <w:rsid w:val="009536D2"/>
    <w:rsid w:val="009644D7"/>
    <w:rsid w:val="009703B3"/>
    <w:rsid w:val="009C2CCA"/>
    <w:rsid w:val="009D01CB"/>
    <w:rsid w:val="009D22A3"/>
    <w:rsid w:val="009D319A"/>
    <w:rsid w:val="009D6559"/>
    <w:rsid w:val="009F2915"/>
    <w:rsid w:val="009F3E35"/>
    <w:rsid w:val="009F45FD"/>
    <w:rsid w:val="00A0006D"/>
    <w:rsid w:val="00A15521"/>
    <w:rsid w:val="00A27373"/>
    <w:rsid w:val="00A3585B"/>
    <w:rsid w:val="00A40D93"/>
    <w:rsid w:val="00A41983"/>
    <w:rsid w:val="00A45D68"/>
    <w:rsid w:val="00A47945"/>
    <w:rsid w:val="00A66441"/>
    <w:rsid w:val="00A77DB7"/>
    <w:rsid w:val="00A95011"/>
    <w:rsid w:val="00AA639F"/>
    <w:rsid w:val="00AB0E31"/>
    <w:rsid w:val="00AB68A5"/>
    <w:rsid w:val="00AC771D"/>
    <w:rsid w:val="00AD61E6"/>
    <w:rsid w:val="00AE1743"/>
    <w:rsid w:val="00AE1CB5"/>
    <w:rsid w:val="00AE6B80"/>
    <w:rsid w:val="00AE6C6C"/>
    <w:rsid w:val="00AF2223"/>
    <w:rsid w:val="00B315ED"/>
    <w:rsid w:val="00B41153"/>
    <w:rsid w:val="00B41EC6"/>
    <w:rsid w:val="00B464FB"/>
    <w:rsid w:val="00B5031A"/>
    <w:rsid w:val="00B830C6"/>
    <w:rsid w:val="00B978A0"/>
    <w:rsid w:val="00BB6A0B"/>
    <w:rsid w:val="00BC0CE2"/>
    <w:rsid w:val="00BC3228"/>
    <w:rsid w:val="00C17471"/>
    <w:rsid w:val="00C54993"/>
    <w:rsid w:val="00C60C1A"/>
    <w:rsid w:val="00C61939"/>
    <w:rsid w:val="00C81427"/>
    <w:rsid w:val="00C82F1E"/>
    <w:rsid w:val="00CA42A8"/>
    <w:rsid w:val="00CA7750"/>
    <w:rsid w:val="00CB143D"/>
    <w:rsid w:val="00CB3198"/>
    <w:rsid w:val="00CB5108"/>
    <w:rsid w:val="00CB5707"/>
    <w:rsid w:val="00CC6C02"/>
    <w:rsid w:val="00CD0208"/>
    <w:rsid w:val="00CD615D"/>
    <w:rsid w:val="00D069ED"/>
    <w:rsid w:val="00D12F95"/>
    <w:rsid w:val="00D20807"/>
    <w:rsid w:val="00D24026"/>
    <w:rsid w:val="00D24A31"/>
    <w:rsid w:val="00D31225"/>
    <w:rsid w:val="00D47E07"/>
    <w:rsid w:val="00D51B37"/>
    <w:rsid w:val="00D576E3"/>
    <w:rsid w:val="00D60846"/>
    <w:rsid w:val="00D62E25"/>
    <w:rsid w:val="00D66CE3"/>
    <w:rsid w:val="00D93A24"/>
    <w:rsid w:val="00D9493E"/>
    <w:rsid w:val="00D978DD"/>
    <w:rsid w:val="00D97A07"/>
    <w:rsid w:val="00DE2D39"/>
    <w:rsid w:val="00DF6E88"/>
    <w:rsid w:val="00E162AE"/>
    <w:rsid w:val="00E27BA4"/>
    <w:rsid w:val="00E4753A"/>
    <w:rsid w:val="00E534B3"/>
    <w:rsid w:val="00E550B5"/>
    <w:rsid w:val="00E572E5"/>
    <w:rsid w:val="00E71017"/>
    <w:rsid w:val="00E721AF"/>
    <w:rsid w:val="00E908E5"/>
    <w:rsid w:val="00E920AE"/>
    <w:rsid w:val="00EB0F70"/>
    <w:rsid w:val="00EB477E"/>
    <w:rsid w:val="00EC0E28"/>
    <w:rsid w:val="00EC6285"/>
    <w:rsid w:val="00ED1558"/>
    <w:rsid w:val="00ED33A4"/>
    <w:rsid w:val="00ED5A6A"/>
    <w:rsid w:val="00EF65DA"/>
    <w:rsid w:val="00F00978"/>
    <w:rsid w:val="00F01EBC"/>
    <w:rsid w:val="00F20153"/>
    <w:rsid w:val="00F27049"/>
    <w:rsid w:val="00F27C93"/>
    <w:rsid w:val="00F35192"/>
    <w:rsid w:val="00F3697A"/>
    <w:rsid w:val="00F4087D"/>
    <w:rsid w:val="00F54A27"/>
    <w:rsid w:val="00F5695A"/>
    <w:rsid w:val="00F56E64"/>
    <w:rsid w:val="00F6162F"/>
    <w:rsid w:val="00F65634"/>
    <w:rsid w:val="00FA1EB6"/>
    <w:rsid w:val="00FC34DE"/>
    <w:rsid w:val="00FD28E2"/>
    <w:rsid w:val="00FE01AA"/>
    <w:rsid w:val="00FF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88702-A316-46B4-A2FF-39D9F9CFD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922949"/>
    <w:pPr>
      <w:keepNext/>
      <w:outlineLvl w:val="1"/>
    </w:pPr>
    <w:rPr>
      <w:rFonts w:eastAsia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aliases w:val="Нумерованый список,List Paragraph1"/>
    <w:basedOn w:val="a"/>
    <w:link w:val="a5"/>
    <w:uiPriority w:val="34"/>
    <w:qFormat/>
    <w:rsid w:val="001D3E7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34"/>
    <w:rsid w:val="001D3E79"/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Основной текст Знак"/>
    <w:link w:val="a7"/>
    <w:locked/>
    <w:rsid w:val="004C6016"/>
    <w:rPr>
      <w:sz w:val="28"/>
      <w:szCs w:val="28"/>
    </w:rPr>
  </w:style>
  <w:style w:type="paragraph" w:styleId="a7">
    <w:name w:val="Body Text"/>
    <w:basedOn w:val="a"/>
    <w:link w:val="a6"/>
    <w:rsid w:val="004C6016"/>
    <w:pPr>
      <w:tabs>
        <w:tab w:val="right" w:pos="9360"/>
      </w:tabs>
    </w:pPr>
    <w:rPr>
      <w:sz w:val="28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4C6016"/>
  </w:style>
  <w:style w:type="paragraph" w:customStyle="1" w:styleId="Default">
    <w:name w:val="Default"/>
    <w:rsid w:val="004C601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41E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1EC6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CA42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922949"/>
    <w:rPr>
      <w:rFonts w:eastAsia="Times New Roman"/>
      <w:b/>
      <w:bCs/>
      <w:sz w:val="24"/>
      <w:szCs w:val="24"/>
    </w:rPr>
  </w:style>
  <w:style w:type="paragraph" w:customStyle="1" w:styleId="BodyText21">
    <w:name w:val="Body Text 21"/>
    <w:basedOn w:val="a"/>
    <w:rsid w:val="00FE01AA"/>
    <w:pPr>
      <w:ind w:firstLine="709"/>
      <w:jc w:val="both"/>
    </w:pPr>
    <w:rPr>
      <w:rFonts w:eastAsia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43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55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084415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9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09620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28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73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3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8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8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880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Кондратьева Татьяна Вячеславовна</cp:lastModifiedBy>
  <cp:revision>14</cp:revision>
  <cp:lastPrinted>2025-03-27T11:05:00Z</cp:lastPrinted>
  <dcterms:created xsi:type="dcterms:W3CDTF">2026-02-11T11:26:00Z</dcterms:created>
  <dcterms:modified xsi:type="dcterms:W3CDTF">2026-05-20T10:52:00Z</dcterms:modified>
</cp:coreProperties>
</file>